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240" w:after="240"/>
        <w:jc w:val="center"/>
        <w:rPr>
          <w:rFonts w:ascii="Calibri" w:hAnsi="Calibri" w:eastAsia="Verdana" w:cs="Calibri" w:asciiTheme="minorHAnsi" w:cstheme="minorHAnsi" w:hAnsiTheme="minorHAnsi"/>
          <w:b/>
          <w:b/>
          <w:sz w:val="28"/>
          <w:szCs w:val="24"/>
        </w:rPr>
      </w:pPr>
      <w:r>
        <w:rPr>
          <w:rFonts w:eastAsia="Verdana" w:cs="Calibri" w:ascii="Calibri" w:hAnsi="Calibri" w:asciiTheme="minorHAnsi" w:cstheme="minorHAnsi" w:hAnsiTheme="minorHAnsi"/>
          <w:b/>
          <w:color w:val="000000"/>
          <w:sz w:val="28"/>
          <w:szCs w:val="24"/>
        </w:rPr>
        <w:t xml:space="preserve">Allegato </w:t>
      </w:r>
      <w:r>
        <w:rPr>
          <w:rFonts w:eastAsia="Verdana" w:cs="Calibri" w:ascii="Calibri" w:hAnsi="Calibri" w:asciiTheme="minorHAnsi" w:cstheme="minorHAnsi" w:hAnsiTheme="minorHAnsi"/>
          <w:b/>
          <w:color w:val="000000"/>
          <w:sz w:val="28"/>
          <w:szCs w:val="24"/>
        </w:rPr>
        <w:t>D</w:t>
      </w:r>
      <w:r>
        <w:rPr>
          <w:rFonts w:eastAsia="Verdana" w:cs="Calibri" w:ascii="Calibri" w:hAnsi="Calibri" w:asciiTheme="minorHAnsi" w:cstheme="minorHAnsi" w:hAnsiTheme="minorHAnsi"/>
          <w:b/>
          <w:color w:val="000000"/>
          <w:sz w:val="28"/>
          <w:szCs w:val="24"/>
        </w:rPr>
        <w:t xml:space="preserve"> – Informativa sul trattamento dei dati personali</w:t>
      </w:r>
    </w:p>
    <w:p>
      <w:pPr>
        <w:pStyle w:val="Normal"/>
        <w:bidi w:val="0"/>
        <w:spacing w:lineRule="auto" w:line="259" w:before="0" w:after="0"/>
        <w:ind w:left="140" w:right="136" w:hanging="0"/>
        <w:jc w:val="both"/>
        <w:rPr>
          <w:b/>
          <w:b/>
          <w:i/>
          <w:i/>
          <w:sz w:val="22"/>
        </w:rPr>
      </w:pPr>
      <w:r>
        <w:rPr>
          <w:rFonts w:cs="Calibri" w:ascii="Calibri" w:hAnsi="Calibri" w:asciiTheme="minorHAnsi" w:cstheme="minorHAnsi" w:hAnsiTheme="minorHAnsi"/>
          <w:b/>
          <w:sz w:val="22"/>
        </w:rPr>
        <w:t xml:space="preserve">(per Progetto finanziato dai </w:t>
      </w:r>
      <w:r>
        <w:rPr>
          <w:rFonts w:cs="Calibri" w:ascii="Calibri" w:hAnsi="Calibri" w:asciiTheme="minorHAnsi" w:cstheme="minorHAnsi" w:hAnsiTheme="minorHAnsi"/>
          <w:b/>
          <w:i/>
          <w:sz w:val="22"/>
        </w:rPr>
        <w:t xml:space="preserve">Fondi Strutturali Europei – Programma Nazionale “Scuola e competenze” 2021-2027 – Priorità 01 – Scuola e competenze – Fondo Sociale Europeo Plus (FSE+) – ObieFvo Specifico ESO4.6, Azione ESO4.6.A4 – Sotto-azione ESO4.6.A4A- – Interventi di cui al decreto del Ministro dell’istruzione e del merito dell’11 maggio 2026, n. 79 – Avviso Pubblico AOOGABMI prot. n. 112894 dell’11/05/2026 – </w:t>
      </w:r>
      <w:r>
        <w:rPr>
          <w:rFonts w:cs="Calibri" w:ascii="Calibri" w:hAnsi="Calibri" w:asciiTheme="minorHAnsi" w:cstheme="minorHAnsi" w:hAnsiTheme="minorHAnsi"/>
          <w:b/>
          <w:i/>
          <w:spacing w:val="-2"/>
          <w:sz w:val="20"/>
          <w:szCs w:val="20"/>
        </w:rPr>
        <w:t>Cod.</w:t>
      </w:r>
      <w:r>
        <w:rPr>
          <w:rFonts w:cs="Calibri" w:ascii="Calibri" w:hAnsi="Calibri" w:asciiTheme="minorHAnsi" w:cstheme="minorHAnsi" w:hAnsiTheme="minorHAnsi"/>
          <w:b/>
          <w:i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i/>
          <w:spacing w:val="-2"/>
          <w:sz w:val="20"/>
          <w:szCs w:val="20"/>
        </w:rPr>
        <w:t>Progetto:</w:t>
      </w:r>
      <w:r>
        <w:rPr>
          <w:rFonts w:cs="Calibri" w:ascii="Calibri" w:hAnsi="Calibri" w:asciiTheme="minorHAnsi" w:cstheme="minorHAnsi" w:hAnsiTheme="minorHAnsi"/>
          <w:b/>
          <w:i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i/>
          <w:spacing w:val="-2"/>
          <w:sz w:val="20"/>
          <w:szCs w:val="20"/>
        </w:rPr>
        <w:t>ESO4.6.A4.A-FSEPN-PU-2026-803-CUP:</w:t>
      </w:r>
      <w:r>
        <w:rPr>
          <w:rFonts w:cs="Calibri" w:ascii="Calibri" w:hAnsi="Calibri" w:asciiTheme="minorHAnsi" w:cstheme="minorHAnsi" w:hAnsiTheme="minorHAnsi"/>
          <w:b/>
          <w:i/>
          <w:spacing w:val="-8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i/>
          <w:spacing w:val="-2"/>
          <w:sz w:val="20"/>
          <w:szCs w:val="20"/>
        </w:rPr>
        <w:t>F94D26002230007)</w:t>
      </w:r>
    </w:p>
    <w:p>
      <w:pPr>
        <w:pStyle w:val="Normal"/>
        <w:spacing w:lineRule="auto" w:line="276" w:before="240" w:after="0"/>
        <w:jc w:val="both"/>
        <w:rPr>
          <w:rFonts w:ascii="Calibri" w:hAnsi="Calibri" w:eastAsia="Verdana" w:cs="Calibri" w:asciiTheme="minorHAnsi" w:cstheme="minorHAnsi" w:hAnsiTheme="minorHAnsi"/>
          <w:color w:val="000000"/>
          <w:sz w:val="24"/>
          <w:szCs w:val="24"/>
        </w:rPr>
      </w:pPr>
      <w:r>
        <w:rPr>
          <w:rFonts w:eastAsia="Verdana" w:cs="Calibri" w:ascii="Calibri" w:hAnsi="Calibri" w:asciiTheme="minorHAnsi" w:cstheme="minorHAnsi" w:hAnsiTheme="minorHAnsi"/>
          <w:color w:val="000000"/>
          <w:sz w:val="24"/>
          <w:szCs w:val="24"/>
        </w:rPr>
        <w:t xml:space="preserve">Si informa </w:t>
      </w:r>
      <w:r>
        <w:rPr>
          <w:rFonts w:eastAsia="Verdana" w:cs="Calibri" w:ascii="Calibri" w:hAnsi="Calibri" w:asciiTheme="minorHAnsi" w:cstheme="minorHAnsi" w:hAnsiTheme="minorHAnsi"/>
          <w:sz w:val="24"/>
          <w:szCs w:val="24"/>
        </w:rPr>
        <w:t>che, presso il LICEO SCIENTIFICO "G. SALVEMINI" di Bari (BA), in qualità</w:t>
      </w:r>
      <w:r>
        <w:rPr>
          <w:rFonts w:eastAsia="Verdana" w:cs="Calibri" w:ascii="Calibri" w:hAnsi="Calibri" w:asciiTheme="minorHAnsi" w:cstheme="minorHAnsi" w:hAnsiTheme="minorHAnsi"/>
          <w:color w:val="000000"/>
          <w:sz w:val="24"/>
          <w:szCs w:val="24"/>
        </w:rPr>
        <w:t xml:space="preserve"> di Scuola assegnataria di </w:t>
      </w:r>
      <w:r>
        <w:rPr>
          <w:rFonts w:cs="Calibri" w:ascii="Calibri" w:hAnsi="Calibri" w:asciiTheme="minorHAnsi" w:cstheme="minorHAnsi" w:hAnsiTheme="minorHAnsi"/>
          <w:bCs/>
          <w:sz w:val="24"/>
          <w:szCs w:val="24"/>
        </w:rPr>
        <w:t>Fondi Strutturali Europei</w:t>
      </w:r>
      <w:r>
        <w:rPr>
          <w:rFonts w:cs="Calibri" w:ascii="Calibri" w:hAnsi="Calibri" w:asciiTheme="minorHAnsi" w:cstheme="minorHAnsi" w:hAnsiTheme="minorHAnsi"/>
          <w:b/>
          <w:bCs/>
          <w:i/>
          <w:sz w:val="22"/>
          <w:szCs w:val="24"/>
        </w:rPr>
        <w:t xml:space="preserve"> – Programma Nazionale “Scuola e competenze” 2021-2027 – Priorità 01 – Scuola e competenze – Fondo Sociale Europeo Plus (FSE+) – ObieFvo Specifico ESO4.6, Azione ESO4.6.A4 – Sotto-azione ESO4.6.A4A – Interventi di cui al decreto del Ministro dell’istruzione e del merito dell’11 maggio 2026, n. 79 – Avviso Pubblico AOOGABMI prot. n. 112894 dell’11/05/2026 </w:t>
      </w:r>
      <w:r>
        <w:rPr>
          <w:rFonts w:cs="Calibri" w:ascii="Calibri" w:hAnsi="Calibri" w:asciiTheme="minorHAnsi" w:cstheme="minorHAnsi" w:hAnsiTheme="minorHAnsi"/>
          <w:b/>
          <w:bCs/>
          <w:i/>
          <w:spacing w:val="-4"/>
          <w:sz w:val="22"/>
          <w:szCs w:val="24"/>
        </w:rPr>
        <w:t xml:space="preserve">per la realizzazione di azioni rivolte </w:t>
      </w:r>
      <w:r>
        <w:rPr>
          <w:rFonts w:cs="Calibri" w:ascii="Calibri" w:hAnsi="Calibri" w:asciiTheme="minorHAnsi" w:cstheme="minorHAnsi" w:hAnsiTheme="minorHAnsi"/>
          <w:b/>
          <w:bCs/>
          <w:i/>
          <w:sz w:val="22"/>
          <w:szCs w:val="24"/>
        </w:rPr>
        <w:t xml:space="preserve">a potenziare l’offerta formativa nell’ambito del Piano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Estate</w:t>
      </w:r>
      <w:r>
        <w:rPr>
          <w:rFonts w:cs="Calibri" w:ascii="Calibri" w:hAnsi="Calibri" w:asciiTheme="minorHAnsi" w:cstheme="minorHAnsi" w:hAnsiTheme="minorHAnsi"/>
          <w:b/>
          <w:bCs/>
          <w:i/>
          <w:spacing w:val="-10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2026/2027</w:t>
      </w:r>
      <w:r>
        <w:rPr>
          <w:rFonts w:cs="Calibri" w:ascii="Calibri" w:hAnsi="Calibri" w:asciiTheme="minorHAnsi" w:cstheme="minorHAnsi" w:hAnsiTheme="minorHAnsi"/>
          <w:b/>
          <w:bCs/>
          <w:i/>
          <w:spacing w:val="-5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–</w:t>
      </w:r>
      <w:r>
        <w:rPr>
          <w:rFonts w:cs="Calibri" w:ascii="Calibri" w:hAnsi="Calibri" w:asciiTheme="minorHAnsi" w:cstheme="minorHAnsi" w:hAnsiTheme="minorHAnsi"/>
          <w:b/>
          <w:bCs/>
          <w:i/>
          <w:spacing w:val="-4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“Percorsi</w:t>
      </w:r>
      <w:r>
        <w:rPr>
          <w:rFonts w:cs="Calibri" w:ascii="Calibri" w:hAnsi="Calibri" w:asciiTheme="minorHAnsi" w:cstheme="minorHAnsi" w:hAnsiTheme="minorHAnsi"/>
          <w:b/>
          <w:bCs/>
          <w:i/>
          <w:spacing w:val="-4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educativi</w:t>
      </w:r>
      <w:r>
        <w:rPr>
          <w:rFonts w:cs="Calibri" w:ascii="Calibri" w:hAnsi="Calibri" w:asciiTheme="minorHAnsi" w:cstheme="minorHAnsi" w:hAnsiTheme="minorHAnsi"/>
          <w:b/>
          <w:bCs/>
          <w:i/>
          <w:spacing w:val="-3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e</w:t>
      </w:r>
      <w:r>
        <w:rPr>
          <w:rFonts w:cs="Calibri" w:ascii="Calibri" w:hAnsi="Calibri" w:asciiTheme="minorHAnsi" w:cstheme="minorHAnsi" w:hAnsiTheme="minorHAnsi"/>
          <w:b/>
          <w:bCs/>
          <w:i/>
          <w:spacing w:val="-4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formativi</w:t>
      </w:r>
      <w:r>
        <w:rPr>
          <w:rFonts w:cs="Calibri" w:ascii="Calibri" w:hAnsi="Calibri" w:asciiTheme="minorHAnsi" w:cstheme="minorHAnsi" w:hAnsiTheme="minorHAnsi"/>
          <w:b/>
          <w:bCs/>
          <w:i/>
          <w:spacing w:val="-3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per</w:t>
      </w:r>
      <w:r>
        <w:rPr>
          <w:rFonts w:cs="Calibri" w:ascii="Calibri" w:hAnsi="Calibri" w:asciiTheme="minorHAnsi" w:cstheme="minorHAnsi" w:hAnsiTheme="minorHAnsi"/>
          <w:b/>
          <w:bCs/>
          <w:i/>
          <w:spacing w:val="-5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il potenziamento</w:t>
      </w:r>
      <w:r>
        <w:rPr>
          <w:rFonts w:cs="Calibri" w:ascii="Calibri" w:hAnsi="Calibri" w:asciiTheme="minorHAnsi" w:cstheme="minorHAnsi" w:hAnsiTheme="minorHAnsi"/>
          <w:b/>
          <w:bCs/>
          <w:i/>
          <w:spacing w:val="-11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delle</w:t>
      </w:r>
      <w:r>
        <w:rPr>
          <w:rFonts w:cs="Calibri" w:ascii="Calibri" w:hAnsi="Calibri" w:asciiTheme="minorHAnsi" w:cstheme="minorHAnsi" w:hAnsiTheme="minorHAnsi"/>
          <w:b/>
          <w:bCs/>
          <w:i/>
          <w:spacing w:val="-10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competenze,</w:t>
      </w:r>
      <w:r>
        <w:rPr>
          <w:rFonts w:cs="Calibri" w:ascii="Calibri" w:hAnsi="Calibri" w:asciiTheme="minorHAnsi" w:cstheme="minorHAnsi" w:hAnsiTheme="minorHAnsi"/>
          <w:b/>
          <w:bCs/>
          <w:i/>
          <w:spacing w:val="-10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l’inclusione</w:t>
      </w:r>
      <w:r>
        <w:rPr>
          <w:rFonts w:cs="Calibri" w:ascii="Calibri" w:hAnsi="Calibri" w:asciiTheme="minorHAnsi" w:cstheme="minorHAnsi" w:hAnsiTheme="minorHAnsi"/>
          <w:b/>
          <w:bCs/>
          <w:i/>
          <w:spacing w:val="-11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e</w:t>
      </w:r>
      <w:r>
        <w:rPr>
          <w:rFonts w:cs="Calibri" w:ascii="Calibri" w:hAnsi="Calibri" w:asciiTheme="minorHAnsi" w:cstheme="minorHAnsi" w:hAnsiTheme="minorHAnsi"/>
          <w:b/>
          <w:bCs/>
          <w:i/>
          <w:spacing w:val="-10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>la</w:t>
      </w:r>
      <w:r>
        <w:rPr>
          <w:rFonts w:cs="Calibri" w:ascii="Calibri" w:hAnsi="Calibri" w:asciiTheme="minorHAnsi" w:cstheme="minorHAnsi" w:hAnsiTheme="minorHAnsi"/>
          <w:b/>
          <w:bCs/>
          <w:i/>
          <w:spacing w:val="-10"/>
          <w:sz w:val="22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i/>
          <w:spacing w:val="-2"/>
          <w:sz w:val="22"/>
          <w:szCs w:val="24"/>
        </w:rPr>
        <w:t xml:space="preserve">socialità </w:t>
      </w:r>
      <w:r>
        <w:rPr>
          <w:rFonts w:cs="Calibri" w:ascii="Calibri" w:hAnsi="Calibri" w:asciiTheme="minorHAnsi" w:cstheme="minorHAnsi" w:hAnsiTheme="minorHAnsi"/>
          <w:b/>
          <w:bCs/>
          <w:i/>
          <w:sz w:val="22"/>
          <w:szCs w:val="24"/>
        </w:rPr>
        <w:t>nel periodo di sospensione estiva delle lezioni</w:t>
      </w:r>
      <w:r>
        <w:rPr>
          <w:rFonts w:eastAsia="Verdana" w:cs="Calibri" w:ascii="Calibri" w:hAnsi="Calibri" w:asciiTheme="minorHAnsi" w:cstheme="minorHAnsi" w:hAnsiTheme="minorHAnsi"/>
          <w:b/>
          <w:bCs/>
          <w:i/>
          <w:color w:val="000000"/>
          <w:sz w:val="24"/>
          <w:szCs w:val="24"/>
        </w:rPr>
        <w:t xml:space="preserve">, </w:t>
      </w:r>
      <w:r>
        <w:rPr>
          <w:rFonts w:eastAsia="Verdana" w:cs="Calibri" w:ascii="Calibri" w:hAnsi="Calibri" w:asciiTheme="minorHAnsi" w:cstheme="minorHAnsi" w:hAnsiTheme="minorHAnsi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Verdana" w:cs="Calibri" w:ascii="Calibri" w:hAnsi="Calibri" w:asciiTheme="minorHAnsi" w:cstheme="minorHAnsi" w:hAnsiTheme="minorHAnsi"/>
          <w:b w:val="false"/>
          <w:bCs w:val="false"/>
          <w:i w:val="false"/>
          <w:iCs w:val="false"/>
          <w:color w:val="000000"/>
          <w:sz w:val="24"/>
          <w:szCs w:val="24"/>
        </w:rPr>
        <w:t>in applicazione del Regolamento UE n. 679/16,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000000"/>
          <w:sz w:val="24"/>
          <w:szCs w:val="24"/>
        </w:rPr>
      </w:pPr>
      <w:r>
        <w:rPr>
          <w:rFonts w:cs="Calibri" w:cstheme="minorHAnsi"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ind w:right="-2" w:hanging="0"/>
        <w:jc w:val="both"/>
        <w:rPr>
          <w:rFonts w:ascii="Calibri" w:hAnsi="Calibri" w:eastAsia="Verdana" w:cs="Calibri" w:asciiTheme="minorHAnsi" w:cstheme="minorHAnsi" w:hAnsiTheme="minorHAnsi"/>
          <w:color w:val="000000"/>
          <w:sz w:val="24"/>
          <w:szCs w:val="24"/>
        </w:rPr>
      </w:pPr>
      <w:r>
        <w:rPr>
          <w:rFonts w:eastAsia="Verdana" w:cs="Calibri" w:ascii="Calibri" w:hAnsi="Calibri" w:asciiTheme="minorHAnsi" w:cstheme="minorHAnsi" w:hAnsiTheme="minorHAnsi"/>
          <w:color w:val="000000"/>
          <w:sz w:val="24"/>
          <w:szCs w:val="24"/>
        </w:rPr>
        <w:t>IL LICEO SCIENTIFICO "G. SALVEMINI", in qualità di Titolare del trattamento dei dati personali, rappresentata legalmente dal Dirigente scolastico pro tempore, tratta i dati personali nel rispetto del Regolamento (UE) 2016/679 e della normativa nazionale vigente in materia di protezione dei dati personali.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000000"/>
          <w:sz w:val="24"/>
          <w:szCs w:val="24"/>
        </w:rPr>
      </w:pPr>
      <w:r>
        <w:rPr>
          <w:rFonts w:cs="Calibri" w:cstheme="minorHAnsi"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ind w:right="-2" w:hanging="0"/>
        <w:jc w:val="both"/>
        <w:rPr>
          <w:rFonts w:ascii="Calibri" w:hAnsi="Calibri" w:eastAsia="Verdana" w:cs="Calibri" w:asciiTheme="minorHAnsi" w:cstheme="minorHAnsi" w:hAnsiTheme="minorHAnsi"/>
          <w:color w:val="000000"/>
          <w:sz w:val="24"/>
          <w:szCs w:val="24"/>
        </w:rPr>
      </w:pPr>
      <w:r>
        <w:rPr>
          <w:rFonts w:eastAsia="Verdana" w:cs="Calibri" w:ascii="Calibri" w:hAnsi="Calibri" w:asciiTheme="minorHAnsi" w:cstheme="minorHAnsi" w:hAnsiTheme="minorHAnsi"/>
          <w:color w:val="000000"/>
          <w:sz w:val="24"/>
          <w:szCs w:val="24"/>
        </w:rPr>
        <w:t>I dati personali potranno essere comunicati esclusivamente ai soggetti pubblici o privati nei casi e con le modalità previste dalla normativa vigente, per finalità strettamente connesse all'espletamento delle attività istituzionali, alla gestione della procedura di selezione e all'attuazione del progetto finanziato, nel rispetto del Regolamento (UE) 2016/679 e del decreto legislativo 30 giugno 2003, n. 196, come modificato dal decreto legislativo 10 agosto 2018, n. 101.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000000"/>
          <w:sz w:val="24"/>
          <w:szCs w:val="24"/>
        </w:rPr>
      </w:pPr>
      <w:r>
        <w:rPr>
          <w:rFonts w:cs="Calibri" w:cstheme="minorHAnsi"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ind w:right="-2" w:hanging="0"/>
        <w:jc w:val="both"/>
        <w:rPr>
          <w:rFonts w:ascii="Calibri" w:hAnsi="Calibri" w:eastAsia="Verdana" w:cs="Calibri" w:asciiTheme="minorHAnsi" w:cstheme="minorHAnsi" w:hAnsiTheme="minorHAnsi"/>
          <w:color w:val="000000"/>
          <w:sz w:val="24"/>
          <w:szCs w:val="24"/>
        </w:rPr>
      </w:pPr>
      <w:r>
        <w:rPr>
          <w:rFonts w:eastAsia="Verdana" w:cs="Calibri" w:ascii="Calibri" w:hAnsi="Calibri" w:asciiTheme="minorHAnsi" w:cstheme="minorHAnsi" w:hAnsiTheme="minorHAnsi"/>
          <w:color w:val="000000"/>
          <w:sz w:val="24"/>
          <w:szCs w:val="24"/>
        </w:rPr>
        <w:t>Al soggetto interessato sono riconosciuti il diritto di accesso ai dati personali e gli altri diritti definiti dall’art. 15 Regolamento UE n. 679/16.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000000"/>
          <w:sz w:val="24"/>
          <w:szCs w:val="24"/>
        </w:rPr>
      </w:pPr>
      <w:r>
        <w:rPr>
          <w:rFonts w:cs="Calibri" w:cstheme="minorHAnsi" w:ascii="Calibri" w:hAnsi="Calibri"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7123" w:leader="none"/>
        </w:tabs>
        <w:spacing w:lineRule="auto" w:line="276" w:before="58" w:after="0"/>
        <w:ind w:right="-2" w:hanging="0"/>
        <w:jc w:val="both"/>
        <w:rPr>
          <w:rFonts w:ascii="Calibri" w:hAnsi="Calibri" w:cs="Calibri" w:asciiTheme="minorHAnsi" w:cstheme="minorHAnsi" w:hAnsiTheme="minorHAnsi"/>
          <w:color w:val="000000"/>
          <w:sz w:val="24"/>
          <w:szCs w:val="24"/>
        </w:rPr>
      </w:pPr>
      <w:r>
        <w:rPr>
          <w:rFonts w:eastAsia="Verdana" w:cs="Calibri" w:ascii="Calibri" w:hAnsi="Calibri" w:asciiTheme="minorHAnsi" w:cstheme="minorHAnsi" w:hAnsiTheme="minorHAnsi"/>
          <w:sz w:val="24"/>
          <w:szCs w:val="24"/>
        </w:rPr>
        <w:t xml:space="preserve">La/Il sottoscritto/a </w:t>
      </w:r>
      <w:r>
        <w:rPr>
          <w:rFonts w:eastAsia="Verdana" w:cs="Calibri" w:ascii="Calibri" w:hAnsi="Calibri" w:asciiTheme="minorHAnsi" w:cstheme="minorHAnsi" w:hAnsiTheme="minorHAnsi"/>
          <w:color w:val="000000"/>
          <w:sz w:val="24"/>
          <w:szCs w:val="24"/>
          <w:u w:val="single"/>
        </w:rPr>
        <w:tab/>
      </w:r>
      <w:r>
        <w:rPr>
          <w:rFonts w:eastAsia="Verdana" w:cs="Calibri" w:ascii="Calibri" w:hAnsi="Calibri" w:asciiTheme="minorHAnsi" w:cstheme="minorHAnsi" w:hAnsiTheme="minorHAnsi"/>
          <w:color w:val="000000"/>
          <w:sz w:val="24"/>
          <w:szCs w:val="24"/>
        </w:rPr>
        <w:t>, dichiara di aver preso visione dell'informativa resa ai sensi degli artt. 13 e 14 del Regolamento (UE) 2016/679 (GDPR).</w:t>
      </w:r>
    </w:p>
    <w:p>
      <w:pPr>
        <w:pStyle w:val="Normal"/>
        <w:spacing w:before="240" w:after="240"/>
        <w:rPr>
          <w:rFonts w:ascii="Calibri" w:hAnsi="Calibri" w:cs="Calibri" w:asciiTheme="minorHAnsi" w:cstheme="minorHAnsi" w:hAnsiTheme="minorHAnsi"/>
          <w:color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val="000000"/>
          <w:sz w:val="24"/>
          <w:szCs w:val="24"/>
        </w:rPr>
        <w:t>Lì _____________________</w:t>
        <w:tab/>
        <w:tab/>
        <w:tab/>
        <w:tab/>
        <w:tab/>
        <w:tab/>
        <w:tab/>
        <w:t xml:space="preserve">     Firma</w:t>
      </w:r>
    </w:p>
    <w:p>
      <w:pPr>
        <w:pStyle w:val="Normal"/>
        <w:spacing w:before="12" w:after="0"/>
        <w:ind w:left="4956" w:firstLine="708"/>
        <w:rPr>
          <w:rFonts w:ascii="Calibri" w:hAnsi="Calibri" w:cs="Calibri" w:asciiTheme="minorHAnsi" w:cstheme="minorHAnsi" w:hAnsiTheme="minorHAnsi"/>
          <w:color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__________________________________</w:t>
      </w:r>
    </w:p>
    <w:sectPr>
      <w:headerReference w:type="default" r:id="rId2"/>
      <w:footerReference w:type="default" r:id="rId3"/>
      <w:type w:val="nextPage"/>
      <w:pgSz w:w="11906" w:h="16838"/>
      <w:pgMar w:left="851" w:right="851" w:gutter="0" w:header="851" w:top="2552" w:footer="567" w:bottom="851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entury Gothic"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712630853"/>
    </w:sdtPr>
    <w:sdtContent>
      <w:p>
        <w:pPr>
          <w:pStyle w:val="Pidipagina"/>
          <w:jc w:val="center"/>
          <w:rPr>
            <w:rFonts w:ascii="Calibri" w:hAnsi="Calibri" w:cs="Calibri" w:asciiTheme="minorHAnsi" w:cstheme="minorHAnsi" w:hAnsiTheme="minorHAnsi"/>
          </w:rPr>
        </w:pPr>
        <w:r>
          <w:rPr>
            <w:rFonts w:cs="Calibri" w:ascii="Calibri" w:hAnsi="Calibri" w:asciiTheme="minorHAnsi" w:cstheme="minorHAnsi" w:hAnsiTheme="minorHAnsi"/>
          </w:rPr>
          <w:t xml:space="preserve">Pag.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> PAGE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  <w:r>
          <w:rPr>
            <w:rFonts w:cs="Calibri" w:ascii="Calibri" w:hAnsi="Calibri" w:asciiTheme="minorHAnsi" w:cstheme="minorHAnsi" w:hAnsiTheme="minorHAnsi"/>
          </w:rPr>
          <w:t xml:space="preserve"> a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> NUMPAGES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</w:p>
    </w:sdtContent>
  </w:sdt>
  <w:p>
    <w:pPr>
      <w:pStyle w:val="Pidipagina"/>
      <w:rPr>
        <w:rFonts w:ascii="Calibri" w:hAnsi="Calibri" w:cs="Calibri" w:asciiTheme="minorHAnsi" w:cstheme="minorHAnsi" w:hAnsiTheme="minorHAnsi"/>
        <w:sz w:val="18"/>
        <w:szCs w:val="18"/>
      </w:rPr>
    </w:pPr>
    <w:r>
      <w:rPr>
        <w:rFonts w:cs="Calibri" w:cstheme="minorHAnsi" w:ascii="Calibri" w:hAnsi="Calibri"/>
        <w:sz w:val="18"/>
        <w:szCs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tabs>
        <w:tab w:val="clear" w:pos="4819"/>
        <w:tab w:val="clear" w:pos="9638"/>
      </w:tabs>
      <w:ind w:left="284" w:hanging="284"/>
      <w:jc w:val="center"/>
      <w:rPr/>
    </w:pPr>
    <w:r>
      <w:rPr/>
      <w:drawing>
        <wp:inline distT="0" distB="0" distL="0" distR="0">
          <wp:extent cx="6496050" cy="704850"/>
          <wp:effectExtent l="0" t="0" r="0" b="0"/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2541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Titolo2">
    <w:name w:val="Heading 2"/>
    <w:basedOn w:val="Normal"/>
    <w:next w:val="Normal"/>
    <w:qFormat/>
    <w:rsid w:val="00260795"/>
    <w:pPr>
      <w:keepNext w:val="true"/>
      <w:jc w:val="center"/>
      <w:outlineLvl w:val="1"/>
    </w:pPr>
    <w:rPr>
      <w:b/>
      <w:bCs/>
    </w:rPr>
  </w:style>
  <w:style w:type="paragraph" w:styleId="Titolo3">
    <w:name w:val="Heading 3"/>
    <w:basedOn w:val="Normal"/>
    <w:next w:val="Normal"/>
    <w:qFormat/>
    <w:rsid w:val="00ef6c15"/>
    <w:pPr>
      <w:keepNext w:val="true"/>
      <w:outlineLvl w:val="2"/>
    </w:pPr>
    <w:rPr>
      <w:sz w:val="144"/>
    </w:rPr>
  </w:style>
  <w:style w:type="paragraph" w:styleId="Titolo8">
    <w:name w:val="Heading 8"/>
    <w:basedOn w:val="Normal"/>
    <w:next w:val="Normal"/>
    <w:link w:val="Titolo8Carattere"/>
    <w:qFormat/>
    <w:rsid w:val="00260795"/>
    <w:pPr>
      <w:keepNext w:val="true"/>
      <w:jc w:val="right"/>
      <w:outlineLvl w:val="7"/>
    </w:pPr>
    <w:rPr>
      <w:rFonts w:ascii="Century Gothic" w:hAnsi="Century Gothic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uiPriority w:val="99"/>
    <w:rsid w:val="00ef1f5f"/>
    <w:rPr>
      <w:color w:val="0000FF"/>
      <w:u w:val="single"/>
    </w:rPr>
  </w:style>
  <w:style w:type="character" w:styleId="Titolo8Carattere" w:customStyle="1">
    <w:name w:val="Titolo 8 Carattere"/>
    <w:link w:val="Titolo8"/>
    <w:qFormat/>
    <w:rsid w:val="00380fb0"/>
    <w:rPr>
      <w:rFonts w:ascii="Century Gothic" w:hAnsi="Century Gothic"/>
    </w:rPr>
  </w:style>
  <w:style w:type="character" w:styleId="TestofumettoCarattere" w:customStyle="1">
    <w:name w:val="Testo fumetto Carattere"/>
    <w:link w:val="Testofumetto"/>
    <w:qFormat/>
    <w:rsid w:val="007b2e44"/>
    <w:rPr>
      <w:rFonts w:ascii="Tahoma" w:hAnsi="Tahoma" w:cs="Tahoma"/>
      <w:sz w:val="16"/>
      <w:szCs w:val="16"/>
    </w:rPr>
  </w:style>
  <w:style w:type="character" w:styleId="TitoloCarattere" w:customStyle="1">
    <w:name w:val="Titolo Carattere"/>
    <w:link w:val="Titolo"/>
    <w:qFormat/>
    <w:rsid w:val="00302d0d"/>
    <w:rPr>
      <w:rFonts w:ascii="Arial" w:hAnsi="Arial"/>
      <w:b/>
      <w:i/>
      <w:sz w:val="32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383ce3"/>
    <w:rPr/>
  </w:style>
  <w:style w:type="character" w:styleId="Strong">
    <w:name w:val="Strong"/>
    <w:uiPriority w:val="22"/>
    <w:qFormat/>
    <w:rsid w:val="0040470d"/>
    <w:rPr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 w:customStyle="1">
    <w:name w:val="Body Text"/>
    <w:basedOn w:val="Normal"/>
    <w:rsid w:val="00924157"/>
    <w:pPr>
      <w:spacing w:before="0" w:after="12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rsid w:val="00260795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rsid w:val="00560f2e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odyText3">
    <w:name w:val="Body Text 3"/>
    <w:basedOn w:val="Normal"/>
    <w:qFormat/>
    <w:rsid w:val="00ef6c15"/>
    <w:pPr>
      <w:jc w:val="center"/>
    </w:pPr>
    <w:rPr>
      <w:b/>
      <w:bCs/>
      <w:sz w:val="22"/>
    </w:rPr>
  </w:style>
  <w:style w:type="paragraph" w:styleId="PlainText">
    <w:name w:val="Plain Text"/>
    <w:basedOn w:val="Normal"/>
    <w:qFormat/>
    <w:rsid w:val="00305bd0"/>
    <w:pPr/>
    <w:rPr>
      <w:rFonts w:ascii="Courier New" w:hAnsi="Courier New"/>
    </w:rPr>
  </w:style>
  <w:style w:type="paragraph" w:styleId="P5" w:customStyle="1">
    <w:name w:val="p5"/>
    <w:basedOn w:val="Normal"/>
    <w:qFormat/>
    <w:rsid w:val="001f4706"/>
    <w:pPr>
      <w:tabs>
        <w:tab w:val="clear" w:pos="708"/>
        <w:tab w:val="left" w:pos="720" w:leader="none"/>
      </w:tabs>
      <w:spacing w:lineRule="atLeast" w:line="280"/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rsid w:val="00160bf3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BalloonText">
    <w:name w:val="Balloon Text"/>
    <w:basedOn w:val="Normal"/>
    <w:link w:val="TestofumettoCarattere"/>
    <w:qFormat/>
    <w:rsid w:val="007b2e44"/>
    <w:pPr/>
    <w:rPr>
      <w:rFonts w:ascii="Tahoma" w:hAnsi="Tahoma"/>
      <w:sz w:val="16"/>
      <w:szCs w:val="16"/>
      <w:lang w:val="x-none" w:eastAsia="x-none"/>
    </w:rPr>
  </w:style>
  <w:style w:type="paragraph" w:styleId="Titoloprincipale">
    <w:name w:val="Title"/>
    <w:basedOn w:val="Normal"/>
    <w:link w:val="TitoloCarattere"/>
    <w:qFormat/>
    <w:rsid w:val="00302d0d"/>
    <w:pPr>
      <w:widowControl w:val="false"/>
      <w:tabs>
        <w:tab w:val="clear" w:pos="708"/>
        <w:tab w:val="center" w:pos="4896" w:leader="none"/>
        <w:tab w:val="right" w:pos="9792" w:leader="none"/>
      </w:tabs>
      <w:overflowPunct w:val="true"/>
      <w:ind w:left="-360" w:right="-120" w:hanging="0"/>
      <w:jc w:val="center"/>
    </w:pPr>
    <w:rPr>
      <w:rFonts w:ascii="Arial" w:hAnsi="Arial"/>
      <w:b/>
      <w:i/>
      <w:sz w:val="32"/>
      <w:lang w:val="x-none" w:eastAsia="x-none"/>
    </w:rPr>
  </w:style>
  <w:style w:type="paragraph" w:styleId="TabellaDatiAmm" w:customStyle="1">
    <w:name w:val="Tabella Dati Amm"/>
    <w:qFormat/>
    <w:rsid w:val="00ae3934"/>
    <w:pPr>
      <w:widowControl/>
      <w:suppressAutoHyphens w:val="true"/>
      <w:bidi w:val="0"/>
      <w:spacing w:before="0" w:after="0"/>
      <w:jc w:val="center"/>
    </w:pPr>
    <w:rPr>
      <w:rFonts w:ascii="Arial" w:hAnsi="Arial" w:eastAsia="Times New Roman" w:cs="Times New Roman"/>
      <w:color w:val="auto"/>
      <w:kern w:val="0"/>
      <w:sz w:val="20"/>
      <w:szCs w:val="20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ae393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LibreOffice/7.2.2.2$Windows_X86_64 LibreOffice_project/02b2acce88a210515b4a5bb2e46cbfb63fe97d56</Application>
  <AppVersion>15.0000</AppVersion>
  <Pages>1</Pages>
  <Words>370</Words>
  <Characters>2345</Characters>
  <CharactersWithSpaces>2737</CharactersWithSpaces>
  <Paragraphs>11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2026-09-29T13:38:00Z</dcterms:created>
  <dc:creator>01amministra</dc:creator>
  <dc:description/>
  <dc:language>it-IT</dc:language>
  <cp:lastModifiedBy/>
  <cp:lastPrinted>2015-11-25T07:07:00Z</cp:lastPrinted>
  <dcterms:modified xsi:type="dcterms:W3CDTF">2026-10-06T10:33:26Z</dcterms:modified>
  <cp:revision>7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