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473FD1" w14:textId="77777777" w:rsidR="003B7AA4" w:rsidRPr="00AB4690" w:rsidRDefault="00000000">
      <w:pPr>
        <w:spacing w:after="0" w:line="240" w:lineRule="auto"/>
        <w:jc w:val="both"/>
        <w:rPr>
          <w:rFonts w:ascii="Calibri" w:hAnsi="Calibri" w:cs="Calibri"/>
          <w:b/>
          <w:bCs/>
          <w:sz w:val="24"/>
          <w:lang w:val="it-IT"/>
        </w:rPr>
      </w:pPr>
      <w:r w:rsidRPr="00AB4690">
        <w:rPr>
          <w:rFonts w:cs="Calibri"/>
          <w:b/>
          <w:bCs/>
          <w:sz w:val="24"/>
          <w:lang w:val="it-IT"/>
        </w:rPr>
        <w:t>Allegato C – Dichiarazione assenza incompatibilità TUTOR</w:t>
      </w:r>
    </w:p>
    <w:p w14:paraId="1B68191C" w14:textId="77777777" w:rsidR="003B7AA4" w:rsidRPr="00AB4690" w:rsidRDefault="00000000">
      <w:pPr>
        <w:spacing w:before="840" w:after="0" w:line="240" w:lineRule="auto"/>
        <w:ind w:left="5664"/>
        <w:jc w:val="right"/>
        <w:rPr>
          <w:rFonts w:cstheme="minorHAnsi"/>
          <w:b/>
          <w:bCs/>
          <w:sz w:val="24"/>
          <w:szCs w:val="24"/>
          <w:lang w:val="it-IT"/>
        </w:rPr>
      </w:pPr>
      <w:r w:rsidRPr="00AB4690">
        <w:rPr>
          <w:rFonts w:cstheme="minorHAnsi"/>
          <w:b/>
          <w:bCs/>
          <w:sz w:val="24"/>
          <w:szCs w:val="24"/>
          <w:lang w:val="it-IT"/>
        </w:rPr>
        <w:t>Al Dirigente Scolastico</w:t>
      </w:r>
    </w:p>
    <w:p w14:paraId="0397F51B" w14:textId="77777777" w:rsidR="003B7AA4" w:rsidRPr="00AB4690" w:rsidRDefault="00000000">
      <w:pPr>
        <w:spacing w:after="0" w:line="240" w:lineRule="auto"/>
        <w:ind w:left="5664"/>
        <w:jc w:val="right"/>
        <w:rPr>
          <w:rFonts w:cstheme="minorHAnsi"/>
          <w:sz w:val="24"/>
          <w:szCs w:val="24"/>
          <w:lang w:val="it-IT"/>
        </w:rPr>
      </w:pPr>
      <w:r w:rsidRPr="00AB4690">
        <w:rPr>
          <w:rFonts w:cstheme="minorHAnsi"/>
          <w:sz w:val="24"/>
          <w:szCs w:val="24"/>
          <w:lang w:val="it-IT"/>
        </w:rPr>
        <w:t>dell’LICEO SCIENTIFICO "G. SALVEMINI"</w:t>
      </w:r>
    </w:p>
    <w:p w14:paraId="77A2CD8B" w14:textId="77777777" w:rsidR="003B7AA4" w:rsidRPr="00AB4690" w:rsidRDefault="00000000">
      <w:pPr>
        <w:spacing w:after="0" w:line="240" w:lineRule="auto"/>
        <w:ind w:left="5664"/>
        <w:jc w:val="right"/>
        <w:rPr>
          <w:rFonts w:cstheme="minorHAnsi"/>
          <w:sz w:val="24"/>
          <w:szCs w:val="24"/>
          <w:lang w:val="it-IT"/>
        </w:rPr>
      </w:pPr>
      <w:r w:rsidRPr="00AB4690">
        <w:rPr>
          <w:rFonts w:cstheme="minorHAnsi"/>
          <w:sz w:val="24"/>
          <w:szCs w:val="24"/>
          <w:lang w:val="it-IT"/>
        </w:rPr>
        <w:t>Via Prezzolini, 9 - Bari (BA)</w:t>
      </w:r>
    </w:p>
    <w:p w14:paraId="3BB44B4D" w14:textId="77777777" w:rsidR="003B7AA4" w:rsidRDefault="00000000">
      <w:pPr>
        <w:pStyle w:val="Default"/>
        <w:spacing w:before="960"/>
        <w:ind w:left="1021" w:hanging="1021"/>
        <w:jc w:val="both"/>
        <w:rPr>
          <w:rFonts w:ascii="Calibri" w:hAnsi="Calibri" w:cs="Calibri"/>
        </w:rPr>
      </w:pPr>
      <w:r>
        <w:rPr>
          <w:rFonts w:asciiTheme="minorHAnsi" w:hAnsiTheme="minorHAnsi" w:cstheme="minorHAnsi"/>
          <w:b/>
          <w:bCs/>
        </w:rPr>
        <w:t>Oggetto:</w:t>
      </w:r>
      <w:r>
        <w:rPr>
          <w:rFonts w:asciiTheme="minorHAnsi" w:hAnsiTheme="minorHAnsi" w:cstheme="minorHAnsi"/>
          <w:b/>
          <w:bCs/>
        </w:rPr>
        <w:tab/>
      </w:r>
      <w:r>
        <w:rPr>
          <w:rFonts w:asciiTheme="minorHAnsi" w:hAnsiTheme="minorHAnsi" w:cstheme="minorHAnsi"/>
          <w:bCs/>
          <w:color w:val="auto"/>
          <w:u w:val="single"/>
        </w:rPr>
        <w:t>Dichiarazione di insussistenza di cause di incompatibilità relativa all’attribuzione dell’incarico</w:t>
      </w:r>
      <w:r>
        <w:rPr>
          <w:rFonts w:asciiTheme="minorHAnsi" w:hAnsiTheme="minorHAnsi" w:cstheme="minorHAnsi"/>
          <w:bCs/>
          <w:u w:val="single"/>
        </w:rPr>
        <w:t xml:space="preserve"> di </w:t>
      </w:r>
      <w:r>
        <w:rPr>
          <w:rFonts w:asciiTheme="minorHAnsi" w:hAnsiTheme="minorHAnsi" w:cstheme="minorHAnsi"/>
          <w:b/>
          <w:color w:val="auto"/>
          <w:u w:val="single"/>
        </w:rPr>
        <w:t xml:space="preserve">“Tutor d’Aula”/ </w:t>
      </w:r>
      <w:r>
        <w:rPr>
          <w:rFonts w:ascii="Calibri" w:hAnsi="Calibri" w:cs="Calibri"/>
          <w:u w:val="single"/>
        </w:rPr>
        <w:t>per l’attuazione e la realizzazione del progetto formativo relativo alle risorse dei</w:t>
      </w:r>
      <w:r>
        <w:rPr>
          <w:rFonts w:asciiTheme="minorHAnsi" w:hAnsiTheme="minorHAnsi" w:cstheme="minorHAnsi"/>
          <w:u w:val="single"/>
        </w:rPr>
        <w:t xml:space="preserve"> Fondi Strutturali Europei – Programma Nazionale “Scuola e competenze” 2021-2027 – Priorità 1 “Scuola e Competenze (FSE+)” – Obiettivo Specifico ESO4.5 - Azione ESO4.5.A2 – Sotto azione ESO4.5.A2.B, interventi di cui al decreto del Ministro dell’istruzione e del merito n. 38 del 6 marzo 2026 - Avviso prot. n. 95165 del 24/04/2026 </w:t>
      </w:r>
      <w:r>
        <w:rPr>
          <w:rFonts w:ascii="Calibri" w:hAnsi="Calibri" w:cs="Calibri"/>
          <w:u w:val="single"/>
        </w:rPr>
        <w:t>“</w:t>
      </w:r>
      <w:r>
        <w:rPr>
          <w:rFonts w:ascii="Calibri" w:hAnsi="Calibri" w:cs="Calibri"/>
          <w:i/>
          <w:iCs/>
          <w:u w:val="single"/>
        </w:rPr>
        <w:t>Azioni rivolte alla formazione del personale docente ed educativo al fine di potenziare le competenze professionali”</w:t>
      </w:r>
      <w:r>
        <w:rPr>
          <w:rFonts w:asciiTheme="minorHAnsi" w:hAnsiTheme="minorHAnsi" w:cstheme="minorHAnsi"/>
          <w:u w:val="single"/>
        </w:rPr>
        <w:t>, in attuazione del regolamento (UE) 2021/1060</w:t>
      </w:r>
      <w:r>
        <w:rPr>
          <w:rFonts w:ascii="Calibri" w:hAnsi="Calibri" w:cs="Calibri"/>
          <w:i/>
          <w:iCs/>
          <w:u w:val="single"/>
        </w:rPr>
        <w:t>”</w:t>
      </w:r>
      <w:r>
        <w:rPr>
          <w:rFonts w:ascii="Calibri" w:hAnsi="Calibri" w:cs="Calibri"/>
          <w:u w:val="single"/>
        </w:rPr>
        <w:t>.</w:t>
      </w:r>
    </w:p>
    <w:p w14:paraId="0EB9A1EA" w14:textId="77777777" w:rsidR="003B7AA4" w:rsidRPr="00AB4690" w:rsidRDefault="00000000">
      <w:pPr>
        <w:spacing w:after="0" w:line="240" w:lineRule="auto"/>
        <w:ind w:left="1021"/>
        <w:jc w:val="both"/>
        <w:rPr>
          <w:rFonts w:cs="Calibri"/>
          <w:bCs/>
          <w:sz w:val="24"/>
          <w:szCs w:val="24"/>
          <w:highlight w:val="yellow"/>
          <w:lang w:val="it-IT"/>
        </w:rPr>
      </w:pPr>
      <w:r w:rsidRPr="00AB4690">
        <w:rPr>
          <w:rFonts w:cs="Calibri"/>
          <w:b/>
          <w:sz w:val="24"/>
          <w:szCs w:val="24"/>
          <w:lang w:val="it-IT"/>
        </w:rPr>
        <w:t xml:space="preserve">Titolo del Progetto: </w:t>
      </w:r>
      <w:r w:rsidRPr="00AB4690">
        <w:rPr>
          <w:rFonts w:cs="Calibri"/>
          <w:b/>
          <w:i/>
          <w:iCs/>
          <w:sz w:val="24"/>
          <w:szCs w:val="24"/>
          <w:lang w:val="it-IT"/>
        </w:rPr>
        <w:t>"Sinergie Didattiche: Innovazione Metodologica e Trasversalità Scientifica"</w:t>
      </w:r>
      <w:r w:rsidRPr="00AB4690">
        <w:rPr>
          <w:rFonts w:cs="Calibri"/>
          <w:b/>
          <w:sz w:val="24"/>
          <w:szCs w:val="24"/>
          <w:lang w:val="it-IT"/>
        </w:rPr>
        <w:t>;</w:t>
      </w:r>
    </w:p>
    <w:p w14:paraId="028558CA" w14:textId="77777777" w:rsidR="003B7AA4" w:rsidRDefault="00000000">
      <w:pPr>
        <w:pStyle w:val="Default"/>
        <w:ind w:left="1021"/>
        <w:jc w:val="both"/>
        <w:rPr>
          <w:rFonts w:asciiTheme="minorHAnsi" w:hAnsiTheme="minorHAnsi" w:cstheme="minorHAnsi"/>
          <w:color w:val="auto"/>
        </w:rPr>
      </w:pPr>
      <w:r>
        <w:rPr>
          <w:rFonts w:asciiTheme="minorHAnsi" w:hAnsiTheme="minorHAnsi" w:cstheme="minorHAnsi"/>
          <w:b/>
          <w:bCs/>
          <w:color w:val="auto"/>
        </w:rPr>
        <w:t xml:space="preserve">Codice progetto: </w:t>
      </w:r>
      <w:r>
        <w:rPr>
          <w:rFonts w:asciiTheme="minorHAnsi" w:hAnsiTheme="minorHAnsi" w:cstheme="minorHAnsi"/>
          <w:b/>
          <w:i/>
          <w:iCs/>
          <w:color w:val="auto"/>
        </w:rPr>
        <w:t>ESO4.</w:t>
      </w:r>
      <w:proofErr w:type="gramStart"/>
      <w:r>
        <w:rPr>
          <w:rFonts w:asciiTheme="minorHAnsi" w:hAnsiTheme="minorHAnsi" w:cstheme="minorHAnsi"/>
          <w:b/>
          <w:i/>
          <w:iCs/>
          <w:color w:val="auto"/>
        </w:rPr>
        <w:t>5.A</w:t>
      </w:r>
      <w:proofErr w:type="gramEnd"/>
      <w:r>
        <w:rPr>
          <w:rFonts w:asciiTheme="minorHAnsi" w:hAnsiTheme="minorHAnsi" w:cstheme="minorHAnsi"/>
          <w:b/>
          <w:i/>
          <w:iCs/>
          <w:color w:val="auto"/>
        </w:rPr>
        <w:t>2.B-FSEPN- PU-2026-363</w:t>
      </w:r>
      <w:r>
        <w:rPr>
          <w:rFonts w:asciiTheme="minorHAnsi" w:hAnsiTheme="minorHAnsi" w:cstheme="minorHAnsi"/>
          <w:b/>
          <w:color w:val="auto"/>
        </w:rPr>
        <w:t>;</w:t>
      </w:r>
    </w:p>
    <w:p w14:paraId="50ABFB7F" w14:textId="77777777" w:rsidR="003B7AA4" w:rsidRPr="00AB4690" w:rsidRDefault="00000000">
      <w:pPr>
        <w:spacing w:after="0" w:line="240" w:lineRule="auto"/>
        <w:ind w:left="1021"/>
        <w:jc w:val="both"/>
        <w:rPr>
          <w:rFonts w:cstheme="minorHAnsi"/>
          <w:b/>
          <w:sz w:val="24"/>
          <w:szCs w:val="24"/>
          <w:lang w:val="it-IT"/>
        </w:rPr>
      </w:pPr>
      <w:r w:rsidRPr="00AB4690">
        <w:rPr>
          <w:rFonts w:cstheme="minorHAnsi"/>
          <w:b/>
          <w:bCs/>
          <w:sz w:val="24"/>
          <w:szCs w:val="24"/>
          <w:lang w:val="it-IT"/>
        </w:rPr>
        <w:t xml:space="preserve">CUP: </w:t>
      </w:r>
      <w:r w:rsidRPr="00AB4690">
        <w:rPr>
          <w:rFonts w:cstheme="minorHAnsi"/>
          <w:b/>
          <w:i/>
          <w:iCs/>
          <w:sz w:val="24"/>
          <w:szCs w:val="24"/>
          <w:lang w:val="it-IT"/>
        </w:rPr>
        <w:t>F94D26000950007;</w:t>
      </w:r>
    </w:p>
    <w:p w14:paraId="70DC273B" w14:textId="77777777" w:rsidR="003B7AA4" w:rsidRPr="00AB4690" w:rsidRDefault="00000000">
      <w:pPr>
        <w:spacing w:before="360" w:after="120" w:line="360" w:lineRule="auto"/>
        <w:jc w:val="both"/>
        <w:rPr>
          <w:color w:val="000000"/>
          <w:lang w:val="it-IT"/>
        </w:rPr>
      </w:pPr>
      <w:r w:rsidRPr="00AB4690">
        <w:rPr>
          <w:rFonts w:cstheme="minorHAnsi"/>
          <w:color w:val="000000"/>
          <w:sz w:val="24"/>
          <w:szCs w:val="24"/>
          <w:lang w:val="it-IT"/>
        </w:rPr>
        <w:t xml:space="preserve">Il/La sottoscritto/a cognome_nome_docente nato/a a ____________________________ prov (___), in data ___/___/_______, C.F. ___________________________, </w:t>
      </w:r>
      <w:r w:rsidRPr="00AB4690">
        <w:rPr>
          <w:rFonts w:eastAsia="Calibri" w:cstheme="minorHAnsi"/>
          <w:color w:val="000000"/>
          <w:sz w:val="24"/>
          <w:szCs w:val="24"/>
          <w:lang w:val="it-IT"/>
        </w:rPr>
        <w:t xml:space="preserve">in servizio presso codesta Istituzione Scolastica, con la qualifica di docente, in relazione all’incarico specificato in oggetto </w:t>
      </w:r>
    </w:p>
    <w:p w14:paraId="48D9E916" w14:textId="77777777" w:rsidR="003B7AA4" w:rsidRPr="00AB4690" w:rsidRDefault="00000000">
      <w:pPr>
        <w:tabs>
          <w:tab w:val="center" w:pos="1134"/>
        </w:tabs>
        <w:spacing w:before="120" w:after="120"/>
        <w:ind w:right="567"/>
        <w:jc w:val="center"/>
        <w:rPr>
          <w:rFonts w:cstheme="minorHAnsi"/>
          <w:lang w:val="it-IT"/>
        </w:rPr>
      </w:pPr>
      <w:r w:rsidRPr="00AB4690">
        <w:rPr>
          <w:rFonts w:cstheme="minorHAnsi"/>
          <w:lang w:val="it-IT"/>
        </w:rPr>
        <w:t>***</w:t>
      </w:r>
    </w:p>
    <w:p w14:paraId="6ACFC522" w14:textId="77777777" w:rsidR="003B7AA4" w:rsidRPr="00AB4690" w:rsidRDefault="00000000">
      <w:pPr>
        <w:spacing w:before="120" w:after="0" w:line="240" w:lineRule="auto"/>
        <w:ind w:left="1134" w:hanging="1134"/>
        <w:jc w:val="both"/>
        <w:rPr>
          <w:rFonts w:cstheme="minorHAnsi"/>
          <w:sz w:val="24"/>
          <w:szCs w:val="24"/>
          <w:lang w:val="it-IT"/>
        </w:rPr>
      </w:pPr>
      <w:r w:rsidRPr="00AB4690">
        <w:rPr>
          <w:rFonts w:cstheme="minorHAnsi"/>
          <w:b/>
          <w:bCs/>
          <w:sz w:val="24"/>
          <w:szCs w:val="24"/>
          <w:lang w:val="it-IT"/>
        </w:rPr>
        <w:t>VISTA</w:t>
      </w:r>
      <w:r w:rsidRPr="00AB4690">
        <w:rPr>
          <w:rFonts w:cstheme="minorHAnsi"/>
          <w:b/>
          <w:bCs/>
          <w:sz w:val="24"/>
          <w:szCs w:val="24"/>
          <w:lang w:val="it-IT"/>
        </w:rPr>
        <w:tab/>
      </w:r>
      <w:r w:rsidRPr="00AB4690">
        <w:rPr>
          <w:rFonts w:cstheme="minorHAnsi"/>
          <w:sz w:val="24"/>
          <w:szCs w:val="24"/>
          <w:lang w:val="it-IT"/>
        </w:rPr>
        <w:t>la legge 7 agosto 1990, n. 241, recante «</w:t>
      </w:r>
      <w:r w:rsidRPr="00AB4690">
        <w:rPr>
          <w:rFonts w:cstheme="minorHAnsi"/>
          <w:i/>
          <w:iCs/>
          <w:sz w:val="24"/>
          <w:szCs w:val="24"/>
          <w:lang w:val="it-IT"/>
        </w:rPr>
        <w:t>Nuove norme in materia di procedimento amministrativo e di diritto di accesso ai documenti amministrativi</w:t>
      </w:r>
      <w:r w:rsidRPr="00AB4690">
        <w:rPr>
          <w:rFonts w:cstheme="minorHAnsi"/>
          <w:sz w:val="24"/>
          <w:szCs w:val="24"/>
          <w:lang w:val="it-IT"/>
        </w:rPr>
        <w:t>»;</w:t>
      </w:r>
    </w:p>
    <w:p w14:paraId="3FCAA8E1" w14:textId="77777777" w:rsidR="003B7AA4" w:rsidRPr="00AB4690" w:rsidRDefault="00000000">
      <w:pPr>
        <w:spacing w:before="120" w:after="0" w:line="240" w:lineRule="auto"/>
        <w:ind w:left="1134" w:hanging="1134"/>
        <w:jc w:val="both"/>
        <w:rPr>
          <w:rFonts w:cstheme="minorHAnsi"/>
          <w:sz w:val="24"/>
          <w:szCs w:val="24"/>
          <w:lang w:val="it-IT"/>
        </w:rPr>
      </w:pPr>
      <w:r w:rsidRPr="00AB4690">
        <w:rPr>
          <w:rFonts w:cstheme="minorHAnsi"/>
          <w:b/>
          <w:bCs/>
          <w:sz w:val="24"/>
          <w:szCs w:val="24"/>
          <w:lang w:val="it-IT"/>
        </w:rPr>
        <w:t>VISTI</w:t>
      </w:r>
      <w:r w:rsidRPr="00AB4690">
        <w:rPr>
          <w:rFonts w:cstheme="minorHAnsi"/>
          <w:sz w:val="24"/>
          <w:szCs w:val="24"/>
          <w:lang w:val="it-IT"/>
        </w:rPr>
        <w:tab/>
        <w:t>in particolare, gli articoli 5 e 6-</w:t>
      </w:r>
      <w:r w:rsidRPr="00AB4690">
        <w:rPr>
          <w:rFonts w:cstheme="minorHAnsi"/>
          <w:i/>
          <w:iCs/>
          <w:sz w:val="24"/>
          <w:szCs w:val="24"/>
          <w:lang w:val="it-IT"/>
        </w:rPr>
        <w:t xml:space="preserve">bis </w:t>
      </w:r>
      <w:r w:rsidRPr="00AB4690">
        <w:rPr>
          <w:rFonts w:cstheme="minorHAnsi"/>
          <w:sz w:val="24"/>
          <w:szCs w:val="24"/>
          <w:lang w:val="it-IT"/>
        </w:rPr>
        <w:t>della predetta legge;</w:t>
      </w:r>
    </w:p>
    <w:p w14:paraId="5CBD9F92" w14:textId="77777777" w:rsidR="003B7AA4" w:rsidRPr="00AB4690" w:rsidRDefault="00000000">
      <w:pPr>
        <w:spacing w:before="120" w:after="0" w:line="240" w:lineRule="auto"/>
        <w:ind w:left="1134" w:hanging="1134"/>
        <w:jc w:val="both"/>
        <w:rPr>
          <w:rFonts w:cstheme="minorHAnsi"/>
          <w:sz w:val="24"/>
          <w:szCs w:val="24"/>
          <w:lang w:val="it-IT"/>
        </w:rPr>
      </w:pPr>
      <w:r w:rsidRPr="00AB4690">
        <w:rPr>
          <w:rFonts w:cstheme="minorHAnsi"/>
          <w:b/>
          <w:bCs/>
          <w:sz w:val="24"/>
          <w:szCs w:val="24"/>
          <w:lang w:val="it-IT"/>
        </w:rPr>
        <w:t>VISTO</w:t>
      </w:r>
      <w:r w:rsidRPr="00AB4690">
        <w:rPr>
          <w:rFonts w:cstheme="minorHAnsi"/>
          <w:b/>
          <w:bCs/>
          <w:sz w:val="24"/>
          <w:szCs w:val="24"/>
          <w:lang w:val="it-IT"/>
        </w:rPr>
        <w:tab/>
      </w:r>
      <w:r w:rsidRPr="00AB4690">
        <w:rPr>
          <w:rFonts w:cstheme="minorHAnsi"/>
          <w:sz w:val="24"/>
          <w:szCs w:val="24"/>
          <w:lang w:val="it-IT"/>
        </w:rPr>
        <w:t>il decreto legislativo 30 marzo 2001, n. 165, recante «</w:t>
      </w:r>
      <w:r w:rsidRPr="00AB4690">
        <w:rPr>
          <w:rFonts w:cstheme="minorHAnsi"/>
          <w:i/>
          <w:iCs/>
          <w:sz w:val="24"/>
          <w:szCs w:val="24"/>
          <w:lang w:val="it-IT"/>
        </w:rPr>
        <w:t>Norme generali sull’ordinamento del lavoro alle dipendenze delle amministrazioni pubbliche</w:t>
      </w:r>
      <w:r w:rsidRPr="00AB4690">
        <w:rPr>
          <w:rFonts w:cstheme="minorHAnsi"/>
          <w:sz w:val="24"/>
          <w:szCs w:val="24"/>
          <w:lang w:val="it-IT"/>
        </w:rPr>
        <w:t>»;</w:t>
      </w:r>
    </w:p>
    <w:p w14:paraId="719F8A17" w14:textId="77777777" w:rsidR="003B7AA4" w:rsidRPr="00AB4690" w:rsidRDefault="00000000">
      <w:pPr>
        <w:spacing w:before="120" w:after="0" w:line="240" w:lineRule="auto"/>
        <w:ind w:left="1134" w:hanging="1134"/>
        <w:jc w:val="both"/>
        <w:rPr>
          <w:rFonts w:cstheme="minorHAnsi"/>
          <w:b/>
          <w:bCs/>
          <w:sz w:val="24"/>
          <w:szCs w:val="24"/>
          <w:lang w:val="it-IT"/>
        </w:rPr>
      </w:pPr>
      <w:r w:rsidRPr="00AB4690">
        <w:rPr>
          <w:rFonts w:cstheme="minorHAnsi"/>
          <w:b/>
          <w:bCs/>
          <w:sz w:val="24"/>
          <w:szCs w:val="24"/>
          <w:lang w:val="it-IT"/>
        </w:rPr>
        <w:t>VISTO</w:t>
      </w:r>
      <w:r w:rsidRPr="00AB4690">
        <w:rPr>
          <w:rFonts w:cstheme="minorHAnsi"/>
          <w:b/>
          <w:bCs/>
          <w:sz w:val="24"/>
          <w:szCs w:val="24"/>
          <w:lang w:val="it-IT"/>
        </w:rPr>
        <w:tab/>
      </w:r>
      <w:r w:rsidRPr="00AB4690">
        <w:rPr>
          <w:rFonts w:cstheme="minorHAnsi"/>
          <w:sz w:val="24"/>
          <w:szCs w:val="24"/>
          <w:lang w:val="it-IT"/>
        </w:rPr>
        <w:t>il decreto legislativo 8 aprile 2013, n. 39, recante «</w:t>
      </w:r>
      <w:r w:rsidRPr="00AB4690">
        <w:rPr>
          <w:rFonts w:cstheme="minorHAnsi"/>
          <w:i/>
          <w:iCs/>
          <w:sz w:val="24"/>
          <w:szCs w:val="24"/>
          <w:lang w:val="it-IT"/>
        </w:rPr>
        <w:t>Disposizioni in materia di inconferibilità e incompatibilità di incarichi presso le pubbliche amministrazioni e presso gli enti privati in controllo pubblico, a norma dell'articolo 1, commi 49 e 50, della legge 6 novembre 2012, n. 190</w:t>
      </w:r>
      <w:r w:rsidRPr="00AB4690">
        <w:rPr>
          <w:rFonts w:cstheme="minorHAnsi"/>
          <w:sz w:val="24"/>
          <w:szCs w:val="24"/>
          <w:lang w:val="it-IT"/>
        </w:rPr>
        <w:t>»;</w:t>
      </w:r>
    </w:p>
    <w:p w14:paraId="10817D55" w14:textId="77777777" w:rsidR="003B7AA4" w:rsidRPr="00AB4690" w:rsidRDefault="00000000">
      <w:pPr>
        <w:spacing w:before="120" w:after="0" w:line="240" w:lineRule="auto"/>
        <w:ind w:left="1134" w:hanging="1134"/>
        <w:jc w:val="both"/>
        <w:rPr>
          <w:rFonts w:cstheme="minorHAnsi"/>
          <w:sz w:val="24"/>
          <w:szCs w:val="24"/>
          <w:lang w:val="it-IT"/>
        </w:rPr>
      </w:pPr>
      <w:r w:rsidRPr="00AB4690">
        <w:rPr>
          <w:rFonts w:cstheme="minorHAnsi"/>
          <w:b/>
          <w:bCs/>
          <w:sz w:val="24"/>
          <w:szCs w:val="24"/>
          <w:lang w:val="it-IT"/>
        </w:rPr>
        <w:t>VISTO</w:t>
      </w:r>
      <w:r w:rsidRPr="00AB4690">
        <w:rPr>
          <w:rFonts w:cstheme="minorHAnsi"/>
          <w:sz w:val="24"/>
          <w:szCs w:val="24"/>
          <w:lang w:val="it-IT"/>
        </w:rPr>
        <w:tab/>
        <w:t>il Codice di comportamento dei dipendenti del Ministero dell’istruzione, adottato con D.M. del 26 aprile 2022, n. 105;</w:t>
      </w:r>
    </w:p>
    <w:p w14:paraId="52B1EBC9" w14:textId="77777777" w:rsidR="003B7AA4" w:rsidRPr="00AB4690" w:rsidRDefault="003B7AA4">
      <w:pPr>
        <w:spacing w:before="120" w:after="0" w:line="240" w:lineRule="auto"/>
        <w:ind w:left="1134" w:hanging="1134"/>
        <w:jc w:val="both"/>
        <w:rPr>
          <w:rFonts w:cstheme="minorHAnsi"/>
          <w:sz w:val="24"/>
          <w:szCs w:val="24"/>
          <w:lang w:val="it-IT"/>
        </w:rPr>
      </w:pPr>
    </w:p>
    <w:p w14:paraId="0EAF69EB" w14:textId="77777777" w:rsidR="003B7AA4" w:rsidRPr="00AB4690" w:rsidRDefault="003B7AA4">
      <w:pPr>
        <w:spacing w:before="120" w:after="0" w:line="240" w:lineRule="auto"/>
        <w:ind w:left="1134" w:hanging="1134"/>
        <w:jc w:val="both"/>
        <w:rPr>
          <w:rFonts w:cstheme="minorHAnsi"/>
          <w:sz w:val="24"/>
          <w:szCs w:val="24"/>
          <w:lang w:val="it-IT"/>
        </w:rPr>
      </w:pPr>
    </w:p>
    <w:p w14:paraId="7A7F256C" w14:textId="77777777" w:rsidR="003B7AA4" w:rsidRPr="00AB4690" w:rsidRDefault="00000000">
      <w:pPr>
        <w:spacing w:before="120" w:after="0" w:line="240" w:lineRule="auto"/>
        <w:ind w:left="1134" w:hanging="1134"/>
        <w:jc w:val="both"/>
        <w:rPr>
          <w:rFonts w:cstheme="minorHAnsi"/>
          <w:sz w:val="24"/>
          <w:szCs w:val="24"/>
          <w:lang w:val="it-IT"/>
        </w:rPr>
      </w:pPr>
      <w:r w:rsidRPr="00AB4690">
        <w:rPr>
          <w:rFonts w:cstheme="minorHAnsi"/>
          <w:b/>
          <w:bCs/>
          <w:sz w:val="24"/>
          <w:szCs w:val="24"/>
          <w:lang w:val="it-IT"/>
        </w:rPr>
        <w:lastRenderedPageBreak/>
        <w:t>VISTA</w:t>
      </w:r>
      <w:r w:rsidRPr="00AB4690">
        <w:rPr>
          <w:rFonts w:cstheme="minorHAnsi"/>
          <w:b/>
          <w:bCs/>
          <w:sz w:val="24"/>
          <w:szCs w:val="24"/>
          <w:lang w:val="it-IT"/>
        </w:rPr>
        <w:tab/>
      </w:r>
      <w:r w:rsidRPr="00AB4690">
        <w:rPr>
          <w:rFonts w:cstheme="minorHAnsi"/>
          <w:sz w:val="24"/>
          <w:szCs w:val="24"/>
          <w:lang w:val="it-IT"/>
        </w:rPr>
        <w:t>la legge 6 novembre 2012, n. 190, recante «</w:t>
      </w:r>
      <w:r w:rsidRPr="00AB4690">
        <w:rPr>
          <w:rFonts w:cstheme="minorHAnsi"/>
          <w:i/>
          <w:iCs/>
          <w:sz w:val="24"/>
          <w:szCs w:val="24"/>
          <w:lang w:val="it-IT"/>
        </w:rPr>
        <w:t>Disposizioni per la prevenzione e la repressione della corruzione e dell’illegalità nella pubblica amministrazione</w:t>
      </w:r>
      <w:r w:rsidRPr="00AB4690">
        <w:rPr>
          <w:rFonts w:cstheme="minorHAnsi"/>
          <w:sz w:val="24"/>
          <w:szCs w:val="24"/>
          <w:lang w:val="it-IT"/>
        </w:rPr>
        <w:t>»;</w:t>
      </w:r>
    </w:p>
    <w:p w14:paraId="7ACBA441" w14:textId="77777777" w:rsidR="003B7AA4" w:rsidRPr="00AB4690" w:rsidRDefault="00000000">
      <w:pPr>
        <w:spacing w:before="120" w:after="0"/>
        <w:jc w:val="center"/>
        <w:outlineLvl w:val="0"/>
        <w:rPr>
          <w:rFonts w:cstheme="minorHAnsi"/>
          <w:b/>
          <w:sz w:val="28"/>
          <w:szCs w:val="28"/>
          <w:lang w:val="it-IT"/>
        </w:rPr>
      </w:pPr>
      <w:r w:rsidRPr="00AB4690">
        <w:rPr>
          <w:rFonts w:cstheme="minorHAnsi"/>
          <w:b/>
          <w:sz w:val="28"/>
          <w:szCs w:val="28"/>
          <w:lang w:val="it-IT"/>
        </w:rPr>
        <w:t>DICHIARA</w:t>
      </w:r>
    </w:p>
    <w:p w14:paraId="716953E9" w14:textId="77777777" w:rsidR="003B7AA4" w:rsidRDefault="00000000">
      <w:pPr>
        <w:spacing w:after="120" w:line="240" w:lineRule="auto"/>
        <w:jc w:val="both"/>
        <w:rPr>
          <w:rFonts w:cstheme="minorHAnsi"/>
          <w:b/>
          <w:sz w:val="24"/>
          <w:szCs w:val="24"/>
        </w:rPr>
      </w:pPr>
      <w:r w:rsidRPr="00AB4690">
        <w:rPr>
          <w:rFonts w:cstheme="minorHAnsi"/>
          <w:b/>
          <w:sz w:val="24"/>
          <w:szCs w:val="24"/>
          <w:lang w:val="it-IT"/>
        </w:rPr>
        <w:t xml:space="preserve">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w:t>
      </w:r>
      <w:r>
        <w:rPr>
          <w:rFonts w:cstheme="minorHAnsi"/>
          <w:b/>
          <w:sz w:val="24"/>
          <w:szCs w:val="24"/>
        </w:rPr>
        <w:t xml:space="preserve">46 e 47 del d.P.R. n. 445 del 28 </w:t>
      </w:r>
      <w:proofErr w:type="spellStart"/>
      <w:r>
        <w:rPr>
          <w:rFonts w:cstheme="minorHAnsi"/>
          <w:b/>
          <w:sz w:val="24"/>
          <w:szCs w:val="24"/>
        </w:rPr>
        <w:t>dicembre</w:t>
      </w:r>
      <w:proofErr w:type="spellEnd"/>
      <w:r>
        <w:rPr>
          <w:rFonts w:cstheme="minorHAnsi"/>
          <w:b/>
          <w:sz w:val="24"/>
          <w:szCs w:val="24"/>
        </w:rPr>
        <w:t xml:space="preserve"> 2000:</w:t>
      </w:r>
    </w:p>
    <w:p w14:paraId="70C50D0C" w14:textId="77777777" w:rsidR="003B7AA4" w:rsidRDefault="00000000">
      <w:pPr>
        <w:pStyle w:val="Paragrafoelenco"/>
        <w:numPr>
          <w:ilvl w:val="0"/>
          <w:numId w:val="6"/>
        </w:numPr>
        <w:spacing w:after="120" w:line="240" w:lineRule="auto"/>
        <w:ind w:left="284" w:hanging="283"/>
        <w:jc w:val="both"/>
        <w:rPr>
          <w:rFonts w:cstheme="minorHAnsi"/>
          <w:sz w:val="24"/>
          <w:szCs w:val="24"/>
        </w:rPr>
      </w:pPr>
      <w:r>
        <w:rPr>
          <w:rFonts w:cstheme="minorHAnsi"/>
          <w:sz w:val="24"/>
          <w:szCs w:val="24"/>
        </w:rPr>
        <w:t>non trovarsi in situazione di incompatibilità, ai sensi di quanto previsto dal d.lgs. n. 39/2013 e dall’art. 53, del d.lgs. n. 165/2001;</w:t>
      </w:r>
    </w:p>
    <w:p w14:paraId="52928BDB" w14:textId="77777777" w:rsidR="003B7AA4" w:rsidRDefault="00000000">
      <w:pPr>
        <w:pStyle w:val="Paragrafoelenco"/>
        <w:spacing w:after="0" w:line="240" w:lineRule="auto"/>
        <w:ind w:left="284"/>
        <w:contextualSpacing w:val="0"/>
        <w:jc w:val="both"/>
        <w:rPr>
          <w:rFonts w:cstheme="minorHAnsi"/>
          <w:sz w:val="24"/>
          <w:szCs w:val="24"/>
        </w:rPr>
      </w:pPr>
      <w:r>
        <w:rPr>
          <w:rFonts w:cstheme="minorHAnsi"/>
          <w:sz w:val="24"/>
          <w:szCs w:val="24"/>
        </w:rPr>
        <w:t>ovvero, nel caso in cui sussistano situazioni di incompatibilità, che le stesse sono le seguenti: _________________________________________________________________________________________________________________________________________________________________________;</w:t>
      </w:r>
    </w:p>
    <w:p w14:paraId="5B0C2C32" w14:textId="77777777" w:rsidR="003B7AA4" w:rsidRDefault="00000000">
      <w:pPr>
        <w:pStyle w:val="Paragrafoelenco"/>
        <w:numPr>
          <w:ilvl w:val="0"/>
          <w:numId w:val="7"/>
        </w:numPr>
        <w:spacing w:before="120" w:after="0" w:line="240" w:lineRule="auto"/>
        <w:ind w:left="284" w:hanging="284"/>
        <w:contextualSpacing w:val="0"/>
        <w:jc w:val="both"/>
        <w:rPr>
          <w:rFonts w:cstheme="minorHAnsi"/>
          <w:sz w:val="24"/>
          <w:szCs w:val="24"/>
        </w:rPr>
      </w:pPr>
      <w:r>
        <w:rPr>
          <w:rFonts w:cstheme="minorHAnsi"/>
          <w:sz w:val="24"/>
          <w:szCs w:val="24"/>
        </w:rPr>
        <w:t>di non avere, direttamente o indirettamente, un interesse finanziario, economico o altro interesse personale nel procedimento in esame ai sensi e per gli effetti di quanto previsto dal D.M. 26 aprile 2022, n. 105, recante il Codice di Comportamento dei dipendenti del Ministero dell’istruzione e del merito, né di trovarsi in altra condizione di conflitto di interessi (neppure potenziale) ai sensi dell’art. 6-</w:t>
      </w:r>
      <w:r>
        <w:rPr>
          <w:rFonts w:cstheme="minorHAnsi"/>
          <w:i/>
          <w:iCs/>
          <w:sz w:val="24"/>
          <w:szCs w:val="24"/>
        </w:rPr>
        <w:t>bis</w:t>
      </w:r>
      <w:r>
        <w:rPr>
          <w:rFonts w:cstheme="minorHAnsi"/>
          <w:sz w:val="24"/>
          <w:szCs w:val="24"/>
        </w:rPr>
        <w:t xml:space="preserve"> della legge n. 241/1990. In particolare, che l’assunzione dell’incarico di </w:t>
      </w:r>
      <w:r>
        <w:rPr>
          <w:rFonts w:cstheme="minorHAnsi"/>
          <w:b/>
          <w:bCs/>
          <w:i/>
          <w:iCs/>
          <w:sz w:val="24"/>
          <w:szCs w:val="24"/>
        </w:rPr>
        <w:t>“Tutor d’Aula”:</w:t>
      </w:r>
    </w:p>
    <w:p w14:paraId="7D08599F" w14:textId="77777777" w:rsidR="003B7AA4" w:rsidRDefault="00000000">
      <w:pPr>
        <w:pStyle w:val="Paragrafoelenco"/>
        <w:numPr>
          <w:ilvl w:val="0"/>
          <w:numId w:val="8"/>
        </w:numPr>
        <w:spacing w:before="60" w:after="0" w:line="240" w:lineRule="auto"/>
        <w:ind w:left="851" w:hanging="284"/>
        <w:contextualSpacing w:val="0"/>
        <w:jc w:val="both"/>
        <w:rPr>
          <w:rFonts w:cstheme="minorHAnsi"/>
          <w:sz w:val="24"/>
          <w:szCs w:val="24"/>
        </w:rPr>
      </w:pPr>
      <w:r>
        <w:rPr>
          <w:rFonts w:cstheme="minorHAnsi"/>
          <w:sz w:val="24"/>
          <w:szCs w:val="24"/>
        </w:rPr>
        <w:t>non coinvolge interessi propri;</w:t>
      </w:r>
    </w:p>
    <w:p w14:paraId="44631256" w14:textId="77777777" w:rsidR="003B7AA4" w:rsidRDefault="00000000">
      <w:pPr>
        <w:pStyle w:val="Paragrafoelenco"/>
        <w:numPr>
          <w:ilvl w:val="0"/>
          <w:numId w:val="9"/>
        </w:numPr>
        <w:spacing w:before="60" w:after="0" w:line="240" w:lineRule="auto"/>
        <w:ind w:left="851" w:hanging="284"/>
        <w:jc w:val="both"/>
        <w:rPr>
          <w:rFonts w:cstheme="minorHAnsi"/>
          <w:sz w:val="24"/>
          <w:szCs w:val="24"/>
        </w:rPr>
      </w:pPr>
      <w:r>
        <w:rPr>
          <w:rFonts w:cstheme="minorHAnsi"/>
          <w:sz w:val="24"/>
          <w:szCs w:val="24"/>
        </w:rPr>
        <w:t>non coinvolge interessi di parenti, affini entro il secondo grado, del coniuge o di conviventi, oppure di persone con le quali abbia rapporti di frequentazione abituale;</w:t>
      </w:r>
    </w:p>
    <w:p w14:paraId="27C34489" w14:textId="77777777" w:rsidR="003B7AA4" w:rsidRDefault="00000000">
      <w:pPr>
        <w:pStyle w:val="Paragrafoelenco"/>
        <w:numPr>
          <w:ilvl w:val="0"/>
          <w:numId w:val="10"/>
        </w:numPr>
        <w:spacing w:before="60" w:after="0" w:line="240" w:lineRule="auto"/>
        <w:ind w:left="851" w:hanging="284"/>
        <w:jc w:val="both"/>
        <w:rPr>
          <w:rFonts w:cstheme="minorHAnsi"/>
          <w:sz w:val="24"/>
          <w:szCs w:val="24"/>
        </w:rPr>
      </w:pPr>
      <w:r>
        <w:rPr>
          <w:rFonts w:cstheme="minorHAnsi"/>
          <w:sz w:val="24"/>
          <w:szCs w:val="24"/>
        </w:rPr>
        <w:t>non coinvolge interessi di soggetti od organizzazioni con cui egli o il coniuge abbia causa pendente o grave inimicizia o rapporti di credito o debito significativi;</w:t>
      </w:r>
    </w:p>
    <w:p w14:paraId="092906B4" w14:textId="77777777" w:rsidR="003B7AA4" w:rsidRDefault="00000000">
      <w:pPr>
        <w:pStyle w:val="Paragrafoelenco"/>
        <w:numPr>
          <w:ilvl w:val="0"/>
          <w:numId w:val="11"/>
        </w:numPr>
        <w:spacing w:before="60" w:after="0" w:line="240" w:lineRule="auto"/>
        <w:ind w:left="851" w:hanging="284"/>
        <w:jc w:val="both"/>
        <w:rPr>
          <w:rFonts w:cstheme="minorHAnsi"/>
          <w:sz w:val="24"/>
          <w:szCs w:val="24"/>
        </w:rPr>
      </w:pPr>
      <w:r>
        <w:rPr>
          <w:rFonts w:cstheme="minorHAnsi"/>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05F2CD15" w14:textId="77777777" w:rsidR="003B7AA4" w:rsidRDefault="00000000">
      <w:pPr>
        <w:pStyle w:val="Paragrafoelenco"/>
        <w:numPr>
          <w:ilvl w:val="0"/>
          <w:numId w:val="12"/>
        </w:numPr>
        <w:spacing w:before="100" w:after="0" w:line="240" w:lineRule="auto"/>
        <w:ind w:left="284" w:hanging="284"/>
        <w:contextualSpacing w:val="0"/>
        <w:jc w:val="both"/>
        <w:rPr>
          <w:rFonts w:eastAsia="Calibri" w:cstheme="minorHAnsi"/>
          <w:sz w:val="24"/>
          <w:szCs w:val="24"/>
        </w:rPr>
      </w:pPr>
      <w:r>
        <w:rPr>
          <w:rFonts w:eastAsia="Calibri" w:cstheme="minorHAnsi"/>
          <w:sz w:val="24"/>
          <w:szCs w:val="24"/>
        </w:rPr>
        <w:t>che non sussistono diverse ragioni di opportunità che si frappongano al conferimento dell’incarico in questione;</w:t>
      </w:r>
    </w:p>
    <w:p w14:paraId="4EB2601E" w14:textId="77777777" w:rsidR="003B7AA4" w:rsidRDefault="00000000">
      <w:pPr>
        <w:pStyle w:val="Paragrafoelenco"/>
        <w:numPr>
          <w:ilvl w:val="0"/>
          <w:numId w:val="13"/>
        </w:numPr>
        <w:spacing w:before="100" w:after="0" w:line="240" w:lineRule="auto"/>
        <w:ind w:left="284" w:hanging="284"/>
        <w:contextualSpacing w:val="0"/>
        <w:jc w:val="both"/>
        <w:rPr>
          <w:rFonts w:cstheme="minorHAnsi"/>
          <w:sz w:val="24"/>
          <w:szCs w:val="24"/>
        </w:rPr>
      </w:pPr>
      <w:r>
        <w:rPr>
          <w:rFonts w:cstheme="minorHAnsi"/>
          <w:sz w:val="24"/>
          <w:szCs w:val="24"/>
        </w:rPr>
        <w:t>di aver preso piena cognizione del D.M. 26 aprile 2022, n. 105, recante il Codice di Comportamento dei dipendenti del Ministero dell’istruzione e del merito;</w:t>
      </w:r>
    </w:p>
    <w:p w14:paraId="2C1E2F4C" w14:textId="77777777" w:rsidR="003B7AA4" w:rsidRDefault="00000000">
      <w:pPr>
        <w:pStyle w:val="Paragrafoelenco"/>
        <w:numPr>
          <w:ilvl w:val="0"/>
          <w:numId w:val="14"/>
        </w:numPr>
        <w:spacing w:before="100" w:after="0" w:line="240" w:lineRule="auto"/>
        <w:ind w:left="284" w:hanging="284"/>
        <w:contextualSpacing w:val="0"/>
        <w:jc w:val="both"/>
        <w:rPr>
          <w:rFonts w:cstheme="minorHAnsi"/>
          <w:sz w:val="24"/>
          <w:szCs w:val="24"/>
        </w:rPr>
      </w:pPr>
      <w:r>
        <w:rPr>
          <w:rFonts w:cstheme="minorHAnsi"/>
          <w:sz w:val="24"/>
          <w:szCs w:val="24"/>
        </w:rPr>
        <w:t>di impegnarsi a comunicare tempestivamente all’Istituzione scolastica eventuali variazioni che dovessero intervenire nel corso dello svolgimento dell’incarico;</w:t>
      </w:r>
    </w:p>
    <w:p w14:paraId="1D094CA1" w14:textId="77777777" w:rsidR="003B7AA4" w:rsidRDefault="00000000">
      <w:pPr>
        <w:pStyle w:val="Paragrafoelenco"/>
        <w:numPr>
          <w:ilvl w:val="0"/>
          <w:numId w:val="15"/>
        </w:numPr>
        <w:spacing w:before="100" w:after="0" w:line="240" w:lineRule="auto"/>
        <w:ind w:left="284" w:hanging="284"/>
        <w:contextualSpacing w:val="0"/>
        <w:jc w:val="both"/>
        <w:rPr>
          <w:rFonts w:cstheme="minorHAnsi"/>
          <w:sz w:val="24"/>
          <w:szCs w:val="24"/>
        </w:rPr>
      </w:pPr>
      <w:r>
        <w:rPr>
          <w:rFonts w:cstheme="minorHAnsi"/>
          <w:sz w:val="24"/>
          <w:szCs w:val="24"/>
        </w:rPr>
        <w:t>di impegnarsi altresì a comunicare all’Istituzione scolastica qualsiasi altra circostanza sopravvenuta di carattere ostativo rispetto all’espletamento dell’incarico;</w:t>
      </w:r>
    </w:p>
    <w:p w14:paraId="08CD840C" w14:textId="77777777" w:rsidR="003B7AA4" w:rsidRDefault="00000000">
      <w:pPr>
        <w:pStyle w:val="Paragrafoelenco"/>
        <w:numPr>
          <w:ilvl w:val="0"/>
          <w:numId w:val="16"/>
        </w:numPr>
        <w:spacing w:before="100" w:after="0" w:line="240" w:lineRule="auto"/>
        <w:ind w:left="284" w:hanging="284"/>
        <w:contextualSpacing w:val="0"/>
        <w:jc w:val="both"/>
        <w:rPr>
          <w:rFonts w:cstheme="minorHAnsi"/>
          <w:sz w:val="24"/>
          <w:szCs w:val="24"/>
        </w:rPr>
      </w:pPr>
      <w:r>
        <w:rPr>
          <w:rFonts w:cstheme="minorHAnsi"/>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4F4F85BE" w14:textId="77777777" w:rsidR="003B7AA4" w:rsidRPr="00AB4690" w:rsidRDefault="00000000">
      <w:pPr>
        <w:widowControl w:val="0"/>
        <w:spacing w:after="180" w:line="240" w:lineRule="auto"/>
        <w:ind w:left="5954"/>
        <w:jc w:val="center"/>
        <w:rPr>
          <w:rFonts w:cs="Calibri"/>
          <w:b/>
          <w:bCs/>
          <w:sz w:val="24"/>
          <w:szCs w:val="24"/>
          <w:lang w:val="it-IT"/>
        </w:rPr>
      </w:pPr>
      <w:r w:rsidRPr="00AB4690">
        <w:rPr>
          <w:rFonts w:cs="Calibri"/>
          <w:b/>
          <w:bCs/>
          <w:sz w:val="24"/>
          <w:szCs w:val="24"/>
          <w:lang w:val="it-IT"/>
        </w:rPr>
        <w:t xml:space="preserve">Il Dichiarante </w:t>
      </w:r>
      <w:r w:rsidRPr="00AB4690">
        <w:rPr>
          <w:rFonts w:cs="Calibri"/>
          <w:bCs/>
          <w:sz w:val="24"/>
          <w:szCs w:val="24"/>
          <w:lang w:val="it-IT"/>
        </w:rPr>
        <w:t>(*)</w:t>
      </w:r>
    </w:p>
    <w:p w14:paraId="38CAAB82" w14:textId="77777777" w:rsidR="003B7AA4" w:rsidRPr="00AB4690" w:rsidRDefault="00000000">
      <w:pPr>
        <w:widowControl w:val="0"/>
        <w:spacing w:after="0" w:line="240" w:lineRule="auto"/>
        <w:ind w:left="5954"/>
        <w:jc w:val="center"/>
        <w:rPr>
          <w:rFonts w:cs="Calibri"/>
          <w:bCs/>
          <w:sz w:val="24"/>
          <w:szCs w:val="24"/>
          <w:lang w:val="it-IT"/>
        </w:rPr>
      </w:pPr>
      <w:r w:rsidRPr="00AB4690">
        <w:rPr>
          <w:rFonts w:cs="Calibri"/>
          <w:bCs/>
          <w:sz w:val="24"/>
          <w:szCs w:val="24"/>
          <w:lang w:val="it-IT"/>
        </w:rPr>
        <w:t>_____________________________</w:t>
      </w:r>
    </w:p>
    <w:p w14:paraId="522259C4" w14:textId="77777777" w:rsidR="003B7AA4" w:rsidRPr="00AB4690" w:rsidRDefault="00000000">
      <w:pPr>
        <w:widowControl w:val="0"/>
        <w:spacing w:before="60" w:after="0" w:line="240" w:lineRule="auto"/>
        <w:rPr>
          <w:rFonts w:cs="Calibri"/>
          <w:bCs/>
          <w:sz w:val="18"/>
          <w:szCs w:val="18"/>
          <w:lang w:val="it-IT"/>
        </w:rPr>
      </w:pPr>
      <w:r w:rsidRPr="00AB4690">
        <w:rPr>
          <w:rFonts w:cs="Calibri"/>
          <w:bCs/>
          <w:sz w:val="18"/>
          <w:szCs w:val="18"/>
          <w:lang w:val="it-IT"/>
        </w:rPr>
        <w:t>(*) se non è firmato digitalmente allegare copia del documento di identità in corso di validità</w:t>
      </w:r>
    </w:p>
    <w:sectPr w:rsidR="003B7AA4" w:rsidRPr="00AB4690" w:rsidSect="00AB4690">
      <w:headerReference w:type="default" r:id="rId8"/>
      <w:footerReference w:type="default" r:id="rId9"/>
      <w:pgSz w:w="11906" w:h="16838" w:code="9"/>
      <w:pgMar w:top="1985" w:right="851" w:bottom="851" w:left="851" w:header="851" w:footer="567"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D9FDAA" w14:textId="77777777" w:rsidR="00487A74" w:rsidRDefault="00487A74">
      <w:pPr>
        <w:spacing w:after="0" w:line="240" w:lineRule="auto"/>
      </w:pPr>
      <w:r>
        <w:separator/>
      </w:r>
    </w:p>
  </w:endnote>
  <w:endnote w:type="continuationSeparator" w:id="0">
    <w:p w14:paraId="3597059F" w14:textId="77777777" w:rsidR="00487A74" w:rsidRDefault="00487A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English111 Adagio BT">
    <w:altName w:val="Cambria"/>
    <w:charset w:val="00"/>
    <w:family w:val="roman"/>
    <w:pitch w:val="variable"/>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6435841"/>
      <w:docPartObj>
        <w:docPartGallery w:val="Page Numbers (Bottom of Page)"/>
        <w:docPartUnique/>
      </w:docPartObj>
    </w:sdtPr>
    <w:sdtContent>
      <w:p w14:paraId="2C9776D1" w14:textId="77777777" w:rsidR="003B7AA4" w:rsidRPr="00AB4690" w:rsidRDefault="00000000">
        <w:pPr>
          <w:pStyle w:val="Pidipagina"/>
          <w:jc w:val="center"/>
          <w:rPr>
            <w:rFonts w:cstheme="minorHAnsi"/>
            <w:sz w:val="18"/>
            <w:szCs w:val="18"/>
            <w:lang w:val="it-IT"/>
          </w:rPr>
        </w:pPr>
        <w:r>
          <w:rPr>
            <w:rFonts w:cs="Calibri"/>
            <w:sz w:val="18"/>
            <w:szCs w:val="18"/>
          </w:rPr>
          <w:fldChar w:fldCharType="begin"/>
        </w:r>
        <w:r w:rsidRPr="00AB4690">
          <w:rPr>
            <w:rFonts w:cs="Calibri"/>
            <w:sz w:val="18"/>
            <w:szCs w:val="18"/>
            <w:lang w:val="it-IT"/>
          </w:rPr>
          <w:instrText>PAGE</w:instrText>
        </w:r>
        <w:r>
          <w:rPr>
            <w:rFonts w:cs="Calibri"/>
            <w:sz w:val="18"/>
            <w:szCs w:val="18"/>
          </w:rPr>
          <w:fldChar w:fldCharType="separate"/>
        </w:r>
        <w:r w:rsidRPr="00AB4690">
          <w:rPr>
            <w:rFonts w:cs="Calibri"/>
            <w:sz w:val="18"/>
            <w:szCs w:val="18"/>
            <w:lang w:val="it-IT"/>
          </w:rPr>
          <w:t>3</w:t>
        </w:r>
        <w:r>
          <w:rPr>
            <w:rFonts w:cs="Calibri"/>
            <w:sz w:val="18"/>
            <w:szCs w:val="18"/>
          </w:rPr>
          <w:fldChar w:fldCharType="end"/>
        </w:r>
      </w:p>
      <w:p w14:paraId="49B5F875" w14:textId="77777777" w:rsidR="003B7AA4" w:rsidRPr="00AB4690" w:rsidRDefault="00000000">
        <w:pPr>
          <w:pStyle w:val="Pidipagina"/>
          <w:rPr>
            <w:rFonts w:cstheme="minorHAnsi"/>
            <w:sz w:val="18"/>
            <w:szCs w:val="18"/>
            <w:lang w:val="it-IT"/>
          </w:rPr>
        </w:pPr>
        <w:r w:rsidRPr="00AB4690">
          <w:rPr>
            <w:rFonts w:cstheme="minorHAnsi"/>
            <w:sz w:val="18"/>
            <w:szCs w:val="18"/>
            <w:lang w:val="it-IT"/>
          </w:rPr>
          <w:t>Avviso reclutamento docente interno come “Tutor d’Aula” del progetto PN21-27 “ESO4.</w:t>
        </w:r>
        <w:proofErr w:type="gramStart"/>
        <w:r w:rsidRPr="00AB4690">
          <w:rPr>
            <w:rFonts w:cstheme="minorHAnsi"/>
            <w:sz w:val="18"/>
            <w:szCs w:val="18"/>
            <w:lang w:val="it-IT"/>
          </w:rPr>
          <w:t>5.A</w:t>
        </w:r>
        <w:proofErr w:type="gramEnd"/>
        <w:r w:rsidRPr="00AB4690">
          <w:rPr>
            <w:rFonts w:cstheme="minorHAnsi"/>
            <w:sz w:val="18"/>
            <w:szCs w:val="18"/>
            <w:lang w:val="it-IT"/>
          </w:rPr>
          <w:t>2.B-FSEPN- PU-2026-363” – Allegato C</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C2870E" w14:textId="77777777" w:rsidR="00487A74" w:rsidRDefault="00487A74">
      <w:pPr>
        <w:spacing w:after="0" w:line="240" w:lineRule="auto"/>
      </w:pPr>
      <w:r>
        <w:separator/>
      </w:r>
    </w:p>
  </w:footnote>
  <w:footnote w:type="continuationSeparator" w:id="0">
    <w:p w14:paraId="772D1998" w14:textId="77777777" w:rsidR="00487A74" w:rsidRDefault="00487A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B6BFD0" w14:textId="77777777" w:rsidR="003B7AA4" w:rsidRDefault="00000000">
    <w:pPr>
      <w:pStyle w:val="Intestazione"/>
      <w:tabs>
        <w:tab w:val="clear" w:pos="4819"/>
        <w:tab w:val="clear" w:pos="9638"/>
      </w:tabs>
    </w:pPr>
    <w:r>
      <w:rPr>
        <w:noProof/>
      </w:rPr>
      <w:drawing>
        <wp:inline distT="0" distB="0" distL="0" distR="0" wp14:anchorId="410C2D97" wp14:editId="0B3DCD7B">
          <wp:extent cx="6687185" cy="734060"/>
          <wp:effectExtent l="0" t="0" r="0" b="0"/>
          <wp:docPr id="1" name="Immagin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1"/>
                  <pic:cNvPicPr>
                    <a:picLocks noChangeAspect="1" noChangeArrowheads="1"/>
                  </pic:cNvPicPr>
                </pic:nvPicPr>
                <pic:blipFill>
                  <a:blip r:embed="rId1"/>
                  <a:stretch>
                    <a:fillRect/>
                  </a:stretch>
                </pic:blipFill>
                <pic:spPr bwMode="auto">
                  <a:xfrm>
                    <a:off x="0" y="0"/>
                    <a:ext cx="6687185" cy="7340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B8463B"/>
    <w:multiLevelType w:val="multilevel"/>
    <w:tmpl w:val="067E675A"/>
    <w:lvl w:ilvl="0">
      <w:start w:val="1"/>
      <w:numFmt w:val="lowerLetter"/>
      <w:lvlText w:val="%1)"/>
      <w:lvlJc w:val="left"/>
      <w:pPr>
        <w:tabs>
          <w:tab w:val="num" w:pos="0"/>
        </w:tabs>
        <w:ind w:left="720" w:hanging="360"/>
      </w:pPr>
      <w:rPr>
        <w:b/>
        <w:bCs/>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528C0A69"/>
    <w:multiLevelType w:val="multilevel"/>
    <w:tmpl w:val="1ABE2ACC"/>
    <w:lvl w:ilvl="0">
      <w:start w:val="1"/>
      <w:numFmt w:val="lowerRoman"/>
      <w:lvlText w:val="%1."/>
      <w:lvlJc w:val="right"/>
      <w:pPr>
        <w:tabs>
          <w:tab w:val="num" w:pos="0"/>
        </w:tabs>
        <w:ind w:left="1440" w:hanging="360"/>
      </w:p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2" w15:restartNumberingAfterBreak="0">
    <w:nsid w:val="5BAF10A4"/>
    <w:multiLevelType w:val="multilevel"/>
    <w:tmpl w:val="443E82F2"/>
    <w:lvl w:ilvl="0">
      <w:start w:val="1"/>
      <w:numFmt w:val="lowerRoman"/>
      <w:lvlText w:val="%1."/>
      <w:lvlJc w:val="right"/>
      <w:pPr>
        <w:tabs>
          <w:tab w:val="num" w:pos="0"/>
        </w:tabs>
        <w:ind w:left="1440" w:hanging="360"/>
      </w:p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3" w15:restartNumberingAfterBreak="0">
    <w:nsid w:val="62BE5BBF"/>
    <w:multiLevelType w:val="multilevel"/>
    <w:tmpl w:val="0786EAF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15:restartNumberingAfterBreak="0">
    <w:nsid w:val="752B5715"/>
    <w:multiLevelType w:val="multilevel"/>
    <w:tmpl w:val="086EDFD2"/>
    <w:lvl w:ilvl="0">
      <w:start w:val="1"/>
      <w:numFmt w:val="lowerLetter"/>
      <w:lvlText w:val="%1)"/>
      <w:lvlJc w:val="left"/>
      <w:pPr>
        <w:tabs>
          <w:tab w:val="num" w:pos="0"/>
        </w:tabs>
        <w:ind w:left="720" w:hanging="360"/>
      </w:pPr>
      <w:rPr>
        <w:b/>
        <w:bCs/>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16cid:durableId="1141732325">
    <w:abstractNumId w:val="4"/>
  </w:num>
  <w:num w:numId="2" w16cid:durableId="631715937">
    <w:abstractNumId w:val="1"/>
  </w:num>
  <w:num w:numId="3" w16cid:durableId="942765738">
    <w:abstractNumId w:val="0"/>
  </w:num>
  <w:num w:numId="4" w16cid:durableId="1699817070">
    <w:abstractNumId w:val="2"/>
  </w:num>
  <w:num w:numId="5" w16cid:durableId="696934463">
    <w:abstractNumId w:val="3"/>
  </w:num>
  <w:num w:numId="6" w16cid:durableId="825173442">
    <w:abstractNumId w:val="0"/>
    <w:lvlOverride w:ilvl="0">
      <w:startOverride w:val="1"/>
    </w:lvlOverride>
  </w:num>
  <w:num w:numId="7" w16cid:durableId="409547833">
    <w:abstractNumId w:val="0"/>
  </w:num>
  <w:num w:numId="8" w16cid:durableId="2010206794">
    <w:abstractNumId w:val="2"/>
    <w:lvlOverride w:ilvl="0">
      <w:startOverride w:val="1"/>
    </w:lvlOverride>
  </w:num>
  <w:num w:numId="9" w16cid:durableId="1347444693">
    <w:abstractNumId w:val="2"/>
  </w:num>
  <w:num w:numId="10" w16cid:durableId="1869021854">
    <w:abstractNumId w:val="2"/>
  </w:num>
  <w:num w:numId="11" w16cid:durableId="259457614">
    <w:abstractNumId w:val="2"/>
  </w:num>
  <w:num w:numId="12" w16cid:durableId="1139033406">
    <w:abstractNumId w:val="0"/>
  </w:num>
  <w:num w:numId="13" w16cid:durableId="1990355796">
    <w:abstractNumId w:val="0"/>
  </w:num>
  <w:num w:numId="14" w16cid:durableId="27075067">
    <w:abstractNumId w:val="0"/>
  </w:num>
  <w:num w:numId="15" w16cid:durableId="264920808">
    <w:abstractNumId w:val="0"/>
  </w:num>
  <w:num w:numId="16" w16cid:durableId="7257643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autoHyphenation/>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7AA4"/>
    <w:rsid w:val="003B7AA4"/>
    <w:rsid w:val="00487A74"/>
    <w:rsid w:val="00AB4690"/>
    <w:rsid w:val="00B82F92"/>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A3D8B4"/>
  <w15:docId w15:val="{7EBAD70F-78B9-4745-9450-5B7D0639A1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432AAD"/>
    <w:pPr>
      <w:spacing w:after="200" w:line="276" w:lineRule="auto"/>
    </w:pPr>
  </w:style>
  <w:style w:type="paragraph" w:styleId="Titolo1">
    <w:name w:val="heading 1"/>
    <w:basedOn w:val="Normale"/>
    <w:next w:val="Normale"/>
    <w:link w:val="Titolo1Carattere"/>
    <w:uiPriority w:val="9"/>
    <w:qFormat/>
    <w:rsid w:val="00C4571A"/>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itolo3">
    <w:name w:val="heading 3"/>
    <w:basedOn w:val="Normale"/>
    <w:next w:val="Normale"/>
    <w:link w:val="Titolo3Carattere"/>
    <w:uiPriority w:val="9"/>
    <w:semiHidden/>
    <w:unhideWhenUsed/>
    <w:qFormat/>
    <w:rsid w:val="00CE0EFE"/>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CollegamentoInternet">
    <w:name w:val="Collegamento Internet"/>
    <w:basedOn w:val="Carpredefinitoparagrafo"/>
    <w:uiPriority w:val="99"/>
    <w:unhideWhenUsed/>
    <w:rsid w:val="00B00F1B"/>
    <w:rPr>
      <w:color w:val="0000FF" w:themeColor="hyperlink"/>
      <w:u w:val="single"/>
    </w:rPr>
  </w:style>
  <w:style w:type="character" w:customStyle="1" w:styleId="Menzionenonrisolta1">
    <w:name w:val="Menzione non risolta1"/>
    <w:basedOn w:val="Carpredefinitoparagrafo"/>
    <w:uiPriority w:val="99"/>
    <w:semiHidden/>
    <w:unhideWhenUsed/>
    <w:qFormat/>
    <w:rsid w:val="00B00F1B"/>
    <w:rPr>
      <w:color w:val="605E5C"/>
      <w:shd w:val="clear" w:color="auto" w:fill="E1DFDD"/>
    </w:rPr>
  </w:style>
  <w:style w:type="character" w:customStyle="1" w:styleId="IntestazioneCarattere">
    <w:name w:val="Intestazione Carattere"/>
    <w:basedOn w:val="Carpredefinitoparagrafo"/>
    <w:link w:val="Intestazione"/>
    <w:uiPriority w:val="99"/>
    <w:qFormat/>
    <w:rsid w:val="008C2AE9"/>
  </w:style>
  <w:style w:type="character" w:customStyle="1" w:styleId="PidipaginaCarattere">
    <w:name w:val="Piè di pagina Carattere"/>
    <w:basedOn w:val="Carpredefinitoparagrafo"/>
    <w:link w:val="Pidipagina"/>
    <w:uiPriority w:val="99"/>
    <w:qFormat/>
    <w:rsid w:val="008C2AE9"/>
  </w:style>
  <w:style w:type="character" w:customStyle="1" w:styleId="TestofumettoCarattere">
    <w:name w:val="Testo fumetto Carattere"/>
    <w:basedOn w:val="Carpredefinitoparagrafo"/>
    <w:link w:val="Testofumetto"/>
    <w:uiPriority w:val="99"/>
    <w:semiHidden/>
    <w:qFormat/>
    <w:rsid w:val="00A07697"/>
    <w:rPr>
      <w:rFonts w:ascii="Segoe UI" w:hAnsi="Segoe UI" w:cs="Segoe UI"/>
      <w:sz w:val="18"/>
      <w:szCs w:val="18"/>
    </w:rPr>
  </w:style>
  <w:style w:type="character" w:customStyle="1" w:styleId="TestocommentoCarattere">
    <w:name w:val="Testo commento Carattere"/>
    <w:basedOn w:val="Carpredefinitoparagrafo"/>
    <w:link w:val="Testocommento"/>
    <w:uiPriority w:val="99"/>
    <w:semiHidden/>
    <w:qFormat/>
    <w:rsid w:val="00A07697"/>
    <w:rPr>
      <w:rFonts w:ascii="Times New Roman" w:eastAsia="Calibri" w:hAnsi="Times New Roman" w:cs="Times New Roman"/>
      <w:sz w:val="20"/>
      <w:szCs w:val="20"/>
      <w:lang w:val="it-IT" w:eastAsia="it-IT"/>
    </w:rPr>
  </w:style>
  <w:style w:type="character" w:styleId="Rimandocommento">
    <w:name w:val="annotation reference"/>
    <w:uiPriority w:val="99"/>
    <w:semiHidden/>
    <w:unhideWhenUsed/>
    <w:qFormat/>
    <w:rsid w:val="00A07697"/>
    <w:rPr>
      <w:sz w:val="16"/>
      <w:szCs w:val="16"/>
    </w:rPr>
  </w:style>
  <w:style w:type="character" w:customStyle="1" w:styleId="TestonormaleCarattere">
    <w:name w:val="Testo normale Carattere"/>
    <w:basedOn w:val="Carpredefinitoparagrafo"/>
    <w:link w:val="Testonormale"/>
    <w:uiPriority w:val="99"/>
    <w:semiHidden/>
    <w:qFormat/>
    <w:rsid w:val="002C6C36"/>
    <w:rPr>
      <w:rFonts w:ascii="Consolas" w:hAnsi="Consolas"/>
      <w:sz w:val="21"/>
      <w:szCs w:val="21"/>
    </w:rPr>
  </w:style>
  <w:style w:type="character" w:customStyle="1" w:styleId="SoggettocommentoCarattere">
    <w:name w:val="Soggetto commento Carattere"/>
    <w:basedOn w:val="TestocommentoCarattere"/>
    <w:link w:val="Soggettocommento"/>
    <w:uiPriority w:val="99"/>
    <w:semiHidden/>
    <w:qFormat/>
    <w:rsid w:val="00940105"/>
    <w:rPr>
      <w:rFonts w:ascii="Times New Roman" w:eastAsia="Calibri" w:hAnsi="Times New Roman" w:cs="Times New Roman"/>
      <w:b/>
      <w:bCs/>
      <w:sz w:val="20"/>
      <w:szCs w:val="20"/>
      <w:lang w:val="it-IT" w:eastAsia="it-IT"/>
    </w:rPr>
  </w:style>
  <w:style w:type="character" w:customStyle="1" w:styleId="Collegamentoipertestuale1">
    <w:name w:val="Collegamento ipertestuale1"/>
    <w:basedOn w:val="Carpredefinitoparagrafo"/>
    <w:uiPriority w:val="99"/>
    <w:unhideWhenUsed/>
    <w:qFormat/>
    <w:rsid w:val="006C2B9B"/>
    <w:rPr>
      <w:color w:val="0000FF"/>
      <w:u w:val="single"/>
    </w:rPr>
  </w:style>
  <w:style w:type="character" w:customStyle="1" w:styleId="SoggettocommentoCarattere1">
    <w:name w:val="Soggetto commento Carattere1"/>
    <w:basedOn w:val="TestocommentoCarattere"/>
    <w:uiPriority w:val="99"/>
    <w:semiHidden/>
    <w:qFormat/>
    <w:rsid w:val="006C2B9B"/>
    <w:rPr>
      <w:rFonts w:ascii="Times New Roman" w:eastAsia="Calibri" w:hAnsi="Times New Roman" w:cs="Times New Roman"/>
      <w:b/>
      <w:bCs/>
      <w:sz w:val="20"/>
      <w:szCs w:val="20"/>
      <w:lang w:val="it-IT" w:eastAsia="it-IT"/>
    </w:rPr>
  </w:style>
  <w:style w:type="character" w:customStyle="1" w:styleId="Titolo3Carattere">
    <w:name w:val="Titolo 3 Carattere"/>
    <w:basedOn w:val="Carpredefinitoparagrafo"/>
    <w:link w:val="Titolo3"/>
    <w:uiPriority w:val="9"/>
    <w:semiHidden/>
    <w:qFormat/>
    <w:rsid w:val="00CE0EFE"/>
    <w:rPr>
      <w:rFonts w:asciiTheme="majorHAnsi" w:eastAsiaTheme="majorEastAsia" w:hAnsiTheme="majorHAnsi" w:cstheme="majorBidi"/>
      <w:color w:val="243F60" w:themeColor="accent1" w:themeShade="7F"/>
      <w:sz w:val="24"/>
      <w:szCs w:val="24"/>
    </w:rPr>
  </w:style>
  <w:style w:type="character" w:customStyle="1" w:styleId="Titolo1Carattere">
    <w:name w:val="Titolo 1 Carattere"/>
    <w:basedOn w:val="Carpredefinitoparagrafo"/>
    <w:link w:val="Titolo1"/>
    <w:uiPriority w:val="9"/>
    <w:qFormat/>
    <w:rsid w:val="00C4571A"/>
    <w:rPr>
      <w:rFonts w:asciiTheme="majorHAnsi" w:eastAsiaTheme="majorEastAsia" w:hAnsiTheme="majorHAnsi" w:cstheme="majorBidi"/>
      <w:color w:val="365F91" w:themeColor="accent1" w:themeShade="BF"/>
      <w:sz w:val="32"/>
      <w:szCs w:val="32"/>
    </w:rPr>
  </w:style>
  <w:style w:type="character" w:customStyle="1" w:styleId="CorpotestoCarattere">
    <w:name w:val="Corpo testo Carattere"/>
    <w:basedOn w:val="Carpredefinitoparagrafo"/>
    <w:link w:val="Corpotesto"/>
    <w:uiPriority w:val="1"/>
    <w:qFormat/>
    <w:rsid w:val="00365BDB"/>
    <w:rPr>
      <w:rFonts w:ascii="Times New Roman" w:eastAsia="Times New Roman" w:hAnsi="Times New Roman" w:cs="Times New Roman"/>
      <w:sz w:val="24"/>
      <w:szCs w:val="24"/>
      <w:lang w:val="it-IT"/>
    </w:rPr>
  </w:style>
  <w:style w:type="character" w:styleId="Enfasigrassetto">
    <w:name w:val="Strong"/>
    <w:uiPriority w:val="22"/>
    <w:qFormat/>
    <w:rsid w:val="00543EBA"/>
    <w:rPr>
      <w:b/>
      <w:bCs/>
    </w:rPr>
  </w:style>
  <w:style w:type="paragraph" w:styleId="Titolo">
    <w:name w:val="Title"/>
    <w:basedOn w:val="Normale"/>
    <w:next w:val="Corpotesto"/>
    <w:qFormat/>
    <w:pPr>
      <w:keepNext/>
      <w:spacing w:before="240" w:after="120"/>
    </w:pPr>
    <w:rPr>
      <w:rFonts w:ascii="Liberation Sans" w:eastAsia="Microsoft YaHei" w:hAnsi="Liberation Sans" w:cs="Lucida Sans"/>
      <w:sz w:val="28"/>
      <w:szCs w:val="28"/>
    </w:rPr>
  </w:style>
  <w:style w:type="paragraph" w:styleId="Corpotesto">
    <w:name w:val="Body Text"/>
    <w:basedOn w:val="Normale"/>
    <w:link w:val="CorpotestoCarattere"/>
    <w:uiPriority w:val="1"/>
    <w:qFormat/>
    <w:rsid w:val="00365BDB"/>
    <w:pPr>
      <w:widowControl w:val="0"/>
      <w:spacing w:after="0" w:line="240" w:lineRule="auto"/>
    </w:pPr>
    <w:rPr>
      <w:rFonts w:ascii="Times New Roman" w:eastAsia="Times New Roman" w:hAnsi="Times New Roman" w:cs="Times New Roman"/>
      <w:sz w:val="24"/>
      <w:szCs w:val="24"/>
      <w:lang w:val="it-IT"/>
    </w:rPr>
  </w:style>
  <w:style w:type="paragraph" w:styleId="Elenco">
    <w:name w:val="List"/>
    <w:basedOn w:val="Corpotesto"/>
    <w:rPr>
      <w:rFonts w:cs="Lucida Sans"/>
    </w:rPr>
  </w:style>
  <w:style w:type="paragraph" w:styleId="Didascalia">
    <w:name w:val="caption"/>
    <w:basedOn w:val="Normale"/>
    <w:next w:val="Normale"/>
    <w:qFormat/>
    <w:rsid w:val="002A365C"/>
    <w:pPr>
      <w:overflowPunct w:val="0"/>
      <w:spacing w:after="0" w:line="240" w:lineRule="auto"/>
      <w:ind w:left="-567" w:right="-567"/>
      <w:jc w:val="center"/>
      <w:textAlignment w:val="baseline"/>
    </w:pPr>
    <w:rPr>
      <w:rFonts w:ascii="English111 Adagio BT" w:eastAsia="Times New Roman" w:hAnsi="English111 Adagio BT" w:cs="Times New Roman"/>
      <w:sz w:val="44"/>
      <w:szCs w:val="20"/>
      <w:lang w:val="it-IT" w:eastAsia="it-IT"/>
    </w:rPr>
  </w:style>
  <w:style w:type="paragraph" w:customStyle="1" w:styleId="Indice">
    <w:name w:val="Indice"/>
    <w:basedOn w:val="Normale"/>
    <w:qFormat/>
    <w:pPr>
      <w:suppressLineNumbers/>
    </w:pPr>
    <w:rPr>
      <w:rFonts w:cs="Lucida Sans"/>
      <w:lang/>
    </w:rPr>
  </w:style>
  <w:style w:type="paragraph" w:styleId="Paragrafoelenco">
    <w:name w:val="List Paragraph"/>
    <w:basedOn w:val="Normale"/>
    <w:uiPriority w:val="34"/>
    <w:qFormat/>
    <w:rsid w:val="00F105B0"/>
    <w:pPr>
      <w:ind w:left="720"/>
      <w:contextualSpacing/>
    </w:pPr>
    <w:rPr>
      <w:lang w:val="it-IT"/>
    </w:rPr>
  </w:style>
  <w:style w:type="paragraph" w:customStyle="1" w:styleId="Default">
    <w:name w:val="Default"/>
    <w:qFormat/>
    <w:rsid w:val="00D30178"/>
    <w:rPr>
      <w:rFonts w:ascii="Times New Roman" w:eastAsia="Calibri" w:hAnsi="Times New Roman" w:cs="Times New Roman"/>
      <w:color w:val="000000"/>
      <w:sz w:val="24"/>
      <w:szCs w:val="24"/>
      <w:lang w:val="it-IT"/>
    </w:rPr>
  </w:style>
  <w:style w:type="paragraph" w:customStyle="1" w:styleId="Intestazioneepidipagina">
    <w:name w:val="Intestazione e piè di pagina"/>
    <w:basedOn w:val="Normale"/>
    <w:qFormat/>
  </w:style>
  <w:style w:type="paragraph" w:styleId="Intestazione">
    <w:name w:val="header"/>
    <w:basedOn w:val="Normale"/>
    <w:link w:val="IntestazioneCarattere"/>
    <w:uiPriority w:val="99"/>
    <w:unhideWhenUsed/>
    <w:rsid w:val="008C2AE9"/>
    <w:pPr>
      <w:tabs>
        <w:tab w:val="center" w:pos="4819"/>
        <w:tab w:val="right" w:pos="9638"/>
      </w:tabs>
      <w:spacing w:after="0" w:line="240" w:lineRule="auto"/>
    </w:pPr>
  </w:style>
  <w:style w:type="paragraph" w:styleId="Pidipagina">
    <w:name w:val="footer"/>
    <w:basedOn w:val="Normale"/>
    <w:link w:val="PidipaginaCarattere"/>
    <w:uiPriority w:val="99"/>
    <w:unhideWhenUsed/>
    <w:rsid w:val="008C2AE9"/>
    <w:pPr>
      <w:tabs>
        <w:tab w:val="center" w:pos="4819"/>
        <w:tab w:val="right" w:pos="9638"/>
      </w:tabs>
      <w:spacing w:after="0" w:line="240" w:lineRule="auto"/>
    </w:pPr>
  </w:style>
  <w:style w:type="paragraph" w:styleId="Testofumetto">
    <w:name w:val="Balloon Text"/>
    <w:basedOn w:val="Normale"/>
    <w:link w:val="TestofumettoCarattere"/>
    <w:uiPriority w:val="99"/>
    <w:semiHidden/>
    <w:unhideWhenUsed/>
    <w:qFormat/>
    <w:rsid w:val="00A07697"/>
    <w:pPr>
      <w:spacing w:after="0" w:line="240" w:lineRule="auto"/>
    </w:pPr>
    <w:rPr>
      <w:rFonts w:ascii="Segoe UI" w:hAnsi="Segoe UI" w:cs="Segoe UI"/>
      <w:sz w:val="18"/>
      <w:szCs w:val="18"/>
    </w:rPr>
  </w:style>
  <w:style w:type="paragraph" w:styleId="Testocommento">
    <w:name w:val="annotation text"/>
    <w:basedOn w:val="Normale"/>
    <w:link w:val="TestocommentoCarattere"/>
    <w:uiPriority w:val="99"/>
    <w:semiHidden/>
    <w:qFormat/>
    <w:rsid w:val="00A07697"/>
    <w:pPr>
      <w:spacing w:after="0" w:line="240" w:lineRule="auto"/>
    </w:pPr>
    <w:rPr>
      <w:rFonts w:ascii="Times New Roman" w:eastAsia="Calibri" w:hAnsi="Times New Roman" w:cs="Times New Roman"/>
      <w:sz w:val="20"/>
      <w:szCs w:val="20"/>
      <w:lang w:val="it-IT" w:eastAsia="it-IT"/>
    </w:rPr>
  </w:style>
  <w:style w:type="paragraph" w:styleId="Testonormale">
    <w:name w:val="Plain Text"/>
    <w:basedOn w:val="Normale"/>
    <w:link w:val="TestonormaleCarattere"/>
    <w:uiPriority w:val="99"/>
    <w:semiHidden/>
    <w:unhideWhenUsed/>
    <w:qFormat/>
    <w:rsid w:val="002C6C36"/>
    <w:pPr>
      <w:spacing w:after="0" w:line="240" w:lineRule="auto"/>
    </w:pPr>
    <w:rPr>
      <w:rFonts w:ascii="Consolas" w:hAnsi="Consolas"/>
      <w:sz w:val="21"/>
      <w:szCs w:val="21"/>
    </w:rPr>
  </w:style>
  <w:style w:type="paragraph" w:styleId="Soggettocommento">
    <w:name w:val="annotation subject"/>
    <w:basedOn w:val="Testocommento"/>
    <w:next w:val="Testocommento"/>
    <w:link w:val="SoggettocommentoCarattere"/>
    <w:uiPriority w:val="99"/>
    <w:semiHidden/>
    <w:unhideWhenUsed/>
    <w:qFormat/>
    <w:rsid w:val="00940105"/>
    <w:pPr>
      <w:spacing w:after="200"/>
    </w:pPr>
    <w:rPr>
      <w:rFonts w:asciiTheme="minorHAnsi" w:eastAsiaTheme="minorHAnsi" w:hAnsiTheme="minorHAnsi" w:cstheme="minorBidi"/>
      <w:b/>
      <w:bCs/>
      <w:lang w:val="en-US" w:eastAsia="en-US"/>
    </w:rPr>
  </w:style>
  <w:style w:type="paragraph" w:customStyle="1" w:styleId="Soggettocommento1">
    <w:name w:val="Soggetto commento1"/>
    <w:basedOn w:val="Testocommento"/>
    <w:next w:val="Testocommento"/>
    <w:uiPriority w:val="99"/>
    <w:semiHidden/>
    <w:unhideWhenUsed/>
    <w:qFormat/>
    <w:rsid w:val="006C2B9B"/>
    <w:pPr>
      <w:spacing w:after="200"/>
    </w:pPr>
    <w:rPr>
      <w:rFonts w:ascii="Calibri" w:hAnsi="Calibri"/>
      <w:b/>
      <w:bCs/>
      <w:lang w:val="en-US" w:eastAsia="en-US"/>
    </w:rPr>
  </w:style>
  <w:style w:type="paragraph" w:customStyle="1" w:styleId="Corpodeltesto21">
    <w:name w:val="Corpo del testo 21"/>
    <w:basedOn w:val="Normale"/>
    <w:qFormat/>
    <w:rsid w:val="002C2116"/>
    <w:pPr>
      <w:overflowPunct w:val="0"/>
      <w:spacing w:after="0" w:line="240" w:lineRule="auto"/>
      <w:jc w:val="both"/>
      <w:textAlignment w:val="baseline"/>
    </w:pPr>
    <w:rPr>
      <w:rFonts w:ascii="Book Antiqua" w:eastAsia="Times New Roman" w:hAnsi="Book Antiqua" w:cs="Times New Roman"/>
      <w:sz w:val="24"/>
      <w:szCs w:val="20"/>
      <w:lang w:val="it-IT" w:eastAsia="it-IT"/>
    </w:rPr>
  </w:style>
  <w:style w:type="paragraph" w:styleId="Revisione">
    <w:name w:val="Revision"/>
    <w:uiPriority w:val="99"/>
    <w:semiHidden/>
    <w:qFormat/>
    <w:rsid w:val="003B5913"/>
  </w:style>
  <w:style w:type="paragraph" w:customStyle="1" w:styleId="Normale1">
    <w:name w:val="Normale1"/>
    <w:qFormat/>
    <w:rsid w:val="00365BDB"/>
    <w:pPr>
      <w:widowControl w:val="0"/>
    </w:pPr>
    <w:rPr>
      <w:rFonts w:ascii="Verdana" w:eastAsia="Verdana" w:hAnsi="Verdana" w:cs="Verdana"/>
      <w:lang w:val="it-IT" w:eastAsia="it-IT"/>
    </w:rPr>
  </w:style>
  <w:style w:type="paragraph" w:customStyle="1" w:styleId="Titolo11">
    <w:name w:val="Titolo 11"/>
    <w:basedOn w:val="Normale"/>
    <w:uiPriority w:val="1"/>
    <w:qFormat/>
    <w:rsid w:val="00B07881"/>
    <w:pPr>
      <w:widowControl w:val="0"/>
      <w:spacing w:after="0" w:line="240" w:lineRule="auto"/>
      <w:ind w:left="120" w:hanging="1134"/>
      <w:outlineLvl w:val="1"/>
    </w:pPr>
    <w:rPr>
      <w:rFonts w:ascii="Arial" w:eastAsia="Arial" w:hAnsi="Arial" w:cs="Times New Roman"/>
      <w:sz w:val="24"/>
      <w:szCs w:val="24"/>
    </w:rPr>
  </w:style>
  <w:style w:type="numbering" w:customStyle="1" w:styleId="Nessunelenco1">
    <w:name w:val="Nessun elenco1"/>
    <w:uiPriority w:val="99"/>
    <w:semiHidden/>
    <w:unhideWhenUsed/>
    <w:qFormat/>
    <w:rsid w:val="006C2B9B"/>
  </w:style>
  <w:style w:type="numbering" w:customStyle="1" w:styleId="Nessunelenco11">
    <w:name w:val="Nessun elenco11"/>
    <w:uiPriority w:val="99"/>
    <w:semiHidden/>
    <w:unhideWhenUsed/>
    <w:qFormat/>
    <w:rsid w:val="006C2B9B"/>
  </w:style>
  <w:style w:type="table" w:styleId="Grigliatabella">
    <w:name w:val="Table Grid"/>
    <w:basedOn w:val="Tabellanormale"/>
    <w:rsid w:val="004B5841"/>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gliatabella1">
    <w:name w:val="Griglia tabella1"/>
    <w:basedOn w:val="Tabellanormale"/>
    <w:rsid w:val="006C2B9B"/>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D64501-A474-4C95-9B48-A5A22E9962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2</Pages>
  <Words>822</Words>
  <Characters>4691</Characters>
  <Application>Microsoft Office Word</Application>
  <DocSecurity>0</DocSecurity>
  <Lines>39</Lines>
  <Paragraphs>11</Paragraphs>
  <ScaleCrop>false</ScaleCrop>
  <Company/>
  <LinksUpToDate>false</LinksUpToDate>
  <CharactersWithSpaces>5502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Maiorano</cp:lastModifiedBy>
  <cp:revision>43</cp:revision>
  <cp:lastPrinted>2026-10-09T09:58:00Z</cp:lastPrinted>
  <dcterms:created xsi:type="dcterms:W3CDTF">2023-04-14T08:17:00Z</dcterms:created>
  <dcterms:modified xsi:type="dcterms:W3CDTF">2026-10-09T09:58:00Z</dcterms:modified>
  <dc:language>it-IT</dc:language>
</cp:coreProperties>
</file>